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BFE" w:rsidRDefault="00442BFE" w:rsidP="00442BFE">
      <w:pPr>
        <w:tabs>
          <w:tab w:val="left" w:pos="1134"/>
          <w:tab w:val="right" w:pos="9923"/>
        </w:tabs>
        <w:spacing w:after="0" w:line="276" w:lineRule="auto"/>
        <w:ind w:left="1134"/>
        <w:jc w:val="both"/>
        <w:rPr>
          <w:rFonts w:ascii="Verdana" w:hAnsi="Verdana" w:cs="Arial"/>
          <w:sz w:val="18"/>
          <w:szCs w:val="18"/>
        </w:rPr>
      </w:pPr>
      <w:r w:rsidRPr="00442BFE">
        <w:rPr>
          <w:rFonts w:ascii="Verdana" w:hAnsi="Verdana" w:cs="Arial"/>
          <w:sz w:val="18"/>
          <w:szCs w:val="18"/>
          <w:highlight w:val="yellow"/>
        </w:rPr>
        <w:t>&lt;Note:</w:t>
      </w:r>
    </w:p>
    <w:p w:rsidR="00442BFE" w:rsidRDefault="00442BFE" w:rsidP="00442BFE">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Pr="00442BFE">
        <w:rPr>
          <w:rFonts w:ascii="Verdana" w:hAnsi="Verdana" w:cs="Arial"/>
          <w:sz w:val="18"/>
          <w:szCs w:val="18"/>
          <w:highlight w:val="yellow"/>
        </w:rPr>
        <w:t>Denne bygningsdelsbeskrivelse er udarbejdet af Phønix Tag Materialer og navnet Phønix Tag Materialer</w:t>
      </w:r>
      <w:r w:rsidR="00A351A4">
        <w:rPr>
          <w:rFonts w:ascii="Verdana" w:hAnsi="Verdana" w:cs="Arial"/>
          <w:sz w:val="18"/>
          <w:szCs w:val="18"/>
          <w:highlight w:val="yellow"/>
        </w:rPr>
        <w:t xml:space="preserve">/PTM </w:t>
      </w:r>
      <w:r w:rsidRPr="00442BFE">
        <w:rPr>
          <w:rFonts w:ascii="Verdana" w:hAnsi="Verdana" w:cs="Arial"/>
          <w:sz w:val="18"/>
          <w:szCs w:val="18"/>
          <w:highlight w:val="yellow"/>
        </w:rPr>
        <w:t>fjernes, såfr</w:t>
      </w:r>
      <w:r w:rsidR="00A351A4">
        <w:rPr>
          <w:rFonts w:ascii="Verdana" w:hAnsi="Verdana" w:cs="Arial"/>
          <w:sz w:val="18"/>
          <w:szCs w:val="18"/>
          <w:highlight w:val="yellow"/>
        </w:rPr>
        <w:t xml:space="preserve">emt der kun ønskes neutrale </w:t>
      </w:r>
      <w:r w:rsidRPr="00442BFE">
        <w:rPr>
          <w:rFonts w:ascii="Verdana" w:hAnsi="Verdana" w:cs="Arial"/>
          <w:sz w:val="18"/>
          <w:szCs w:val="18"/>
          <w:highlight w:val="yellow"/>
        </w:rPr>
        <w:t>betegnelser. Bygningsdelsbeskrivelsen forudsættes anvendt af personer, der er teknisk sagkyndige inden for bygningsdelsbeskrivelsens fagområder, og anvendelsen fritager ikke brugerne af bygningsdelsbeskrivelsen for deres sædvanlige ansvar. Anvendelsen sker helt på brugernes eget ansvar på samme måde som individuelt udarbejdede løsninger. Fagfolk der har deltaget i udarbejdelsen af bygningsdels-beskrivelsen, kan ikke gøres ansvarlig for anvendelsen af denne i praksis.&gt;</w:t>
      </w:r>
    </w:p>
    <w:p w:rsidR="00442BFE" w:rsidRDefault="00442BFE" w:rsidP="00442BFE">
      <w:pPr>
        <w:tabs>
          <w:tab w:val="left" w:pos="1134"/>
          <w:tab w:val="right" w:pos="9923"/>
        </w:tabs>
        <w:spacing w:after="0" w:line="276" w:lineRule="auto"/>
        <w:ind w:left="1134" w:hanging="1134"/>
        <w:jc w:val="both"/>
        <w:rPr>
          <w:rFonts w:ascii="Verdana" w:hAnsi="Verdana" w:cs="Arial"/>
          <w:sz w:val="18"/>
          <w:szCs w:val="18"/>
        </w:rPr>
      </w:pPr>
    </w:p>
    <w:p w:rsidR="00442BFE" w:rsidRDefault="00442BFE" w:rsidP="00442BFE">
      <w:pPr>
        <w:tabs>
          <w:tab w:val="left" w:pos="1134"/>
          <w:tab w:val="right" w:pos="9923"/>
        </w:tabs>
        <w:spacing w:line="276" w:lineRule="auto"/>
        <w:rPr>
          <w:rFonts w:ascii="Arial" w:hAnsi="Arial" w:cs="Arial"/>
        </w:rPr>
      </w:pPr>
      <w:r w:rsidRPr="000C0C8A">
        <w:rPr>
          <w:rFonts w:ascii="Verdana" w:hAnsi="Verdana" w:cs="Arial"/>
          <w:sz w:val="18"/>
          <w:szCs w:val="18"/>
          <w:highlight w:val="yellow"/>
        </w:rPr>
        <w:t>&lt;CCS kode eller anden identifikation&gt;</w:t>
      </w:r>
    </w:p>
    <w:p w:rsidR="00CD12AF" w:rsidRPr="00B55F25" w:rsidRDefault="000C4BB6" w:rsidP="00656510">
      <w:pPr>
        <w:tabs>
          <w:tab w:val="left" w:pos="1134"/>
          <w:tab w:val="right" w:pos="9923"/>
        </w:tabs>
        <w:spacing w:line="276" w:lineRule="auto"/>
        <w:rPr>
          <w:rFonts w:ascii="Verdana" w:hAnsi="Verdana" w:cs="Arial"/>
          <w:b/>
          <w:sz w:val="18"/>
          <w:szCs w:val="18"/>
        </w:rPr>
      </w:pPr>
      <w:r w:rsidRPr="00656510">
        <w:rPr>
          <w:rFonts w:ascii="Arial" w:hAnsi="Arial" w:cs="Arial"/>
        </w:rPr>
        <w:tab/>
      </w:r>
      <w:r w:rsidR="00D52A07">
        <w:rPr>
          <w:rFonts w:ascii="Verdana" w:hAnsi="Verdana" w:cs="Arial"/>
          <w:b/>
          <w:sz w:val="18"/>
          <w:szCs w:val="18"/>
        </w:rPr>
        <w:t xml:space="preserve">Tagdækning, </w:t>
      </w:r>
      <w:r w:rsidR="00030AD4">
        <w:rPr>
          <w:rFonts w:ascii="Verdana" w:hAnsi="Verdana" w:cs="Arial"/>
          <w:b/>
          <w:sz w:val="18"/>
          <w:szCs w:val="18"/>
        </w:rPr>
        <w:t xml:space="preserve">Solceller samt </w:t>
      </w:r>
      <w:r w:rsidR="0004286A">
        <w:rPr>
          <w:rFonts w:ascii="Verdana" w:hAnsi="Verdana" w:cs="Arial"/>
          <w:b/>
          <w:sz w:val="18"/>
          <w:szCs w:val="18"/>
        </w:rPr>
        <w:t>P</w:t>
      </w:r>
      <w:r w:rsidR="009E101E">
        <w:rPr>
          <w:rFonts w:ascii="Verdana" w:hAnsi="Verdana" w:cs="Arial"/>
          <w:b/>
          <w:sz w:val="18"/>
          <w:szCs w:val="18"/>
        </w:rPr>
        <w:t xml:space="preserve">TM </w:t>
      </w:r>
      <w:proofErr w:type="spellStart"/>
      <w:r w:rsidR="009E101E">
        <w:rPr>
          <w:rFonts w:ascii="Verdana" w:hAnsi="Verdana" w:cs="Arial"/>
          <w:b/>
          <w:sz w:val="18"/>
          <w:szCs w:val="18"/>
        </w:rPr>
        <w:t>D</w:t>
      </w:r>
      <w:r w:rsidR="009B7128">
        <w:rPr>
          <w:rFonts w:ascii="Verdana" w:hAnsi="Verdana" w:cs="Arial"/>
          <w:b/>
          <w:sz w:val="18"/>
          <w:szCs w:val="18"/>
        </w:rPr>
        <w:t>uoTæt</w:t>
      </w:r>
      <w:proofErr w:type="spellEnd"/>
      <w:r w:rsidR="009B7128">
        <w:rPr>
          <w:rFonts w:ascii="Verdana" w:hAnsi="Verdana" w:cs="Arial"/>
          <w:b/>
          <w:sz w:val="18"/>
          <w:szCs w:val="18"/>
        </w:rPr>
        <w:t xml:space="preserve"> (</w:t>
      </w:r>
      <w:r w:rsidR="00030AD4">
        <w:rPr>
          <w:rFonts w:ascii="Verdana" w:hAnsi="Verdana" w:cs="Arial"/>
          <w:b/>
          <w:sz w:val="18"/>
          <w:szCs w:val="18"/>
        </w:rPr>
        <w:t>2 lags glatdækning</w:t>
      </w:r>
      <w:r w:rsidR="00030AD4" w:rsidRPr="00B55F25">
        <w:rPr>
          <w:rFonts w:ascii="Verdana" w:hAnsi="Verdana" w:cs="Arial"/>
          <w:b/>
          <w:sz w:val="18"/>
          <w:szCs w:val="18"/>
        </w:rPr>
        <w:t>, SBS-bitumen</w:t>
      </w:r>
      <w:r w:rsidR="0004286A">
        <w:rPr>
          <w:rFonts w:ascii="Verdana" w:hAnsi="Verdana" w:cs="Arial"/>
          <w:b/>
          <w:sz w:val="18"/>
          <w:szCs w:val="18"/>
        </w:rPr>
        <w:t>)</w:t>
      </w:r>
    </w:p>
    <w:p w:rsidR="00210D00" w:rsidRDefault="00656510" w:rsidP="00210D00">
      <w:pPr>
        <w:tabs>
          <w:tab w:val="left" w:pos="1134"/>
          <w:tab w:val="right" w:pos="9923"/>
        </w:tabs>
        <w:spacing w:after="0" w:line="276" w:lineRule="auto"/>
        <w:ind w:left="1134" w:hanging="1134"/>
        <w:rPr>
          <w:rFonts w:ascii="Verdana" w:hAnsi="Verdana" w:cs="Arial"/>
          <w:b/>
          <w:sz w:val="18"/>
          <w:szCs w:val="18"/>
        </w:rPr>
      </w:pPr>
      <w:r w:rsidRPr="00B55F25">
        <w:rPr>
          <w:rFonts w:ascii="Verdana" w:hAnsi="Verdana" w:cs="Arial"/>
          <w:b/>
          <w:sz w:val="18"/>
          <w:szCs w:val="18"/>
        </w:rPr>
        <w:t>4.1</w:t>
      </w:r>
      <w:r w:rsidRPr="00B55F25">
        <w:rPr>
          <w:rFonts w:ascii="Verdana" w:hAnsi="Verdana" w:cs="Arial"/>
          <w:b/>
          <w:sz w:val="18"/>
          <w:szCs w:val="18"/>
        </w:rPr>
        <w:tab/>
        <w:t>Orientering</w:t>
      </w:r>
    </w:p>
    <w:p w:rsidR="00210D00" w:rsidRDefault="00210D00" w:rsidP="00210D00">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00656510" w:rsidRPr="007D149A">
        <w:rPr>
          <w:rFonts w:ascii="Verdana" w:hAnsi="Verdana" w:cs="Arial"/>
          <w:sz w:val="18"/>
          <w:szCs w:val="18"/>
        </w:rPr>
        <w:t>Basisbeskrivelse – Tagdækning er sammen med den projektspecifikke bygningsbeskrivelse gælden</w:t>
      </w:r>
      <w:r w:rsidR="00066778" w:rsidRPr="007D149A">
        <w:rPr>
          <w:rFonts w:ascii="Verdana" w:hAnsi="Verdana" w:cs="Arial"/>
          <w:sz w:val="18"/>
          <w:szCs w:val="18"/>
        </w:rPr>
        <w:t>de</w:t>
      </w:r>
      <w:r w:rsidR="00656510" w:rsidRPr="007D149A">
        <w:rPr>
          <w:rFonts w:ascii="Verdana" w:hAnsi="Verdana" w:cs="Arial"/>
          <w:sz w:val="18"/>
          <w:szCs w:val="18"/>
        </w:rPr>
        <w:t xml:space="preserve"> for arbejdet.</w:t>
      </w:r>
    </w:p>
    <w:p w:rsidR="00656510" w:rsidRPr="00B55F25" w:rsidRDefault="00656510" w:rsidP="00210D00">
      <w:pPr>
        <w:tabs>
          <w:tab w:val="left" w:pos="1134"/>
          <w:tab w:val="right" w:pos="9923"/>
        </w:tabs>
        <w:spacing w:after="0" w:line="276" w:lineRule="auto"/>
        <w:ind w:left="1134" w:hanging="1134"/>
        <w:jc w:val="both"/>
        <w:rPr>
          <w:rFonts w:ascii="Verdana" w:hAnsi="Verdana" w:cs="Arial"/>
          <w:b/>
          <w:sz w:val="18"/>
          <w:szCs w:val="18"/>
        </w:rPr>
      </w:pPr>
    </w:p>
    <w:p w:rsidR="00F57D68" w:rsidRPr="00187AFA" w:rsidRDefault="00656510" w:rsidP="001660E0">
      <w:pPr>
        <w:tabs>
          <w:tab w:val="left" w:pos="1134"/>
          <w:tab w:val="right" w:pos="9923"/>
        </w:tabs>
        <w:spacing w:line="276" w:lineRule="auto"/>
        <w:ind w:left="1134" w:hanging="1134"/>
        <w:jc w:val="both"/>
        <w:rPr>
          <w:rFonts w:ascii="Verdana" w:hAnsi="Verdana" w:cs="Arial"/>
          <w:b/>
          <w:sz w:val="18"/>
          <w:szCs w:val="18"/>
        </w:rPr>
      </w:pPr>
      <w:r w:rsidRPr="00B55F25">
        <w:rPr>
          <w:rFonts w:ascii="Verdana" w:hAnsi="Verdana" w:cs="Arial"/>
          <w:b/>
          <w:sz w:val="18"/>
          <w:szCs w:val="18"/>
        </w:rPr>
        <w:t>4.2</w:t>
      </w:r>
      <w:r w:rsidRPr="00B55F25">
        <w:rPr>
          <w:rFonts w:ascii="Verdana" w:hAnsi="Verdana" w:cs="Arial"/>
          <w:b/>
          <w:sz w:val="18"/>
          <w:szCs w:val="18"/>
        </w:rPr>
        <w:tab/>
      </w:r>
      <w:r w:rsidRPr="00C22C00">
        <w:rPr>
          <w:rFonts w:ascii="Verdana" w:hAnsi="Verdana" w:cs="Arial"/>
          <w:b/>
          <w:sz w:val="18"/>
          <w:szCs w:val="18"/>
        </w:rPr>
        <w:t>Omfang</w:t>
      </w:r>
      <w:r w:rsidR="00D0791C">
        <w:rPr>
          <w:rFonts w:ascii="Verdana" w:hAnsi="Verdana" w:cs="Arial"/>
          <w:b/>
          <w:sz w:val="18"/>
          <w:szCs w:val="18"/>
        </w:rPr>
        <w:br/>
      </w:r>
      <w:r w:rsidR="00F57D68" w:rsidRPr="00187AFA">
        <w:rPr>
          <w:rFonts w:ascii="Verdana" w:hAnsi="Verdana" w:cs="Arial"/>
          <w:sz w:val="18"/>
          <w:szCs w:val="18"/>
        </w:rPr>
        <w:t xml:space="preserve">Arbejdet omfatter komplet dimensionering, projektering, levering, opsætning og idriftsætning af de nærværende </w:t>
      </w:r>
      <w:r w:rsidR="00187AFA" w:rsidRPr="00187AFA">
        <w:rPr>
          <w:rFonts w:ascii="Verdana" w:hAnsi="Verdana" w:cs="Arial"/>
          <w:sz w:val="18"/>
          <w:szCs w:val="18"/>
        </w:rPr>
        <w:t>specifikationer omhandlende solcelleanlæg inkl. alle for anlæggets fuldstændige færdiggørelse nødvendige arbejder og leverancer. Herunder også sådanne, som ikke direkte er angivet, men som er nødvendige for anlæggets fuldførelse og funktion.</w:t>
      </w:r>
    </w:p>
    <w:p w:rsidR="00187AFA" w:rsidRDefault="00187AFA" w:rsidP="001660E0">
      <w:pPr>
        <w:tabs>
          <w:tab w:val="left" w:pos="1134"/>
          <w:tab w:val="right" w:pos="9923"/>
        </w:tabs>
        <w:spacing w:line="276" w:lineRule="auto"/>
        <w:ind w:left="1134" w:hanging="1134"/>
        <w:jc w:val="both"/>
        <w:rPr>
          <w:rFonts w:ascii="Verdana" w:hAnsi="Verdana" w:cs="Arial"/>
          <w:sz w:val="18"/>
          <w:szCs w:val="18"/>
        </w:rPr>
      </w:pPr>
      <w:r w:rsidRPr="00187AFA">
        <w:rPr>
          <w:rFonts w:ascii="Verdana" w:hAnsi="Verdana" w:cs="Arial"/>
          <w:sz w:val="18"/>
          <w:szCs w:val="18"/>
        </w:rPr>
        <w:tab/>
        <w:t xml:space="preserve">Entreprenøren skal på baggrund af </w:t>
      </w:r>
      <w:r w:rsidR="00284752" w:rsidRPr="00284752">
        <w:rPr>
          <w:rFonts w:ascii="Verdana" w:hAnsi="Verdana" w:cs="Arial"/>
          <w:color w:val="000000" w:themeColor="text1"/>
          <w:sz w:val="18"/>
          <w:szCs w:val="18"/>
        </w:rPr>
        <w:t>eg</w:t>
      </w:r>
      <w:r w:rsidRPr="00284752">
        <w:rPr>
          <w:rFonts w:ascii="Verdana" w:hAnsi="Verdana" w:cs="Arial"/>
          <w:color w:val="000000" w:themeColor="text1"/>
          <w:sz w:val="18"/>
          <w:szCs w:val="18"/>
        </w:rPr>
        <w:t>ne</w:t>
      </w:r>
      <w:r w:rsidRPr="00187AFA">
        <w:rPr>
          <w:rFonts w:ascii="Verdana" w:hAnsi="Verdana" w:cs="Arial"/>
          <w:sz w:val="18"/>
          <w:szCs w:val="18"/>
        </w:rPr>
        <w:t xml:space="preserve"> tegninger, detaljer, for</w:t>
      </w:r>
      <w:r>
        <w:rPr>
          <w:rFonts w:ascii="Verdana" w:hAnsi="Verdana" w:cs="Arial"/>
          <w:sz w:val="18"/>
          <w:szCs w:val="18"/>
        </w:rPr>
        <w:t xml:space="preserve">bindelses- og </w:t>
      </w:r>
      <w:proofErr w:type="spellStart"/>
      <w:r>
        <w:rPr>
          <w:rFonts w:ascii="Verdana" w:hAnsi="Verdana" w:cs="Arial"/>
          <w:sz w:val="18"/>
          <w:szCs w:val="18"/>
        </w:rPr>
        <w:t>fortrå</w:t>
      </w:r>
      <w:r w:rsidRPr="00187AFA">
        <w:rPr>
          <w:rFonts w:ascii="Verdana" w:hAnsi="Verdana" w:cs="Arial"/>
          <w:sz w:val="18"/>
          <w:szCs w:val="18"/>
        </w:rPr>
        <w:t>dnings</w:t>
      </w:r>
      <w:proofErr w:type="spellEnd"/>
      <w:r w:rsidR="00D0791C">
        <w:rPr>
          <w:rFonts w:ascii="Verdana" w:hAnsi="Verdana" w:cs="Arial"/>
          <w:sz w:val="18"/>
          <w:szCs w:val="18"/>
        </w:rPr>
        <w:t>-</w:t>
      </w:r>
      <w:r w:rsidRPr="00187AFA">
        <w:rPr>
          <w:rFonts w:ascii="Verdana" w:hAnsi="Verdana" w:cs="Arial"/>
          <w:sz w:val="18"/>
          <w:szCs w:val="18"/>
        </w:rPr>
        <w:t>diagrammer montere og udføre tilslutning af solcelleanlæggene. Alle nødvendige koordinerings</w:t>
      </w:r>
      <w:r w:rsidR="00D0791C">
        <w:rPr>
          <w:rFonts w:ascii="Verdana" w:hAnsi="Verdana" w:cs="Arial"/>
          <w:sz w:val="18"/>
          <w:szCs w:val="18"/>
        </w:rPr>
        <w:t>-</w:t>
      </w:r>
      <w:r w:rsidRPr="00187AFA">
        <w:rPr>
          <w:rFonts w:ascii="Verdana" w:hAnsi="Verdana" w:cs="Arial"/>
          <w:sz w:val="18"/>
          <w:szCs w:val="18"/>
        </w:rPr>
        <w:t>arbejder med øvrige fag og underentreprenører er indeholdt i nærværende entreprise.</w:t>
      </w:r>
    </w:p>
    <w:p w:rsidR="00187AFA" w:rsidRDefault="00187AFA" w:rsidP="001660E0">
      <w:pPr>
        <w:tabs>
          <w:tab w:val="left" w:pos="1134"/>
          <w:tab w:val="right" w:pos="9923"/>
        </w:tabs>
        <w:spacing w:line="276" w:lineRule="auto"/>
        <w:ind w:left="1134" w:hanging="1134"/>
        <w:jc w:val="both"/>
        <w:rPr>
          <w:rFonts w:ascii="Verdana" w:hAnsi="Verdana" w:cs="Arial"/>
          <w:sz w:val="18"/>
          <w:szCs w:val="18"/>
        </w:rPr>
      </w:pPr>
      <w:r>
        <w:rPr>
          <w:rFonts w:ascii="Verdana" w:hAnsi="Verdana" w:cs="Arial"/>
          <w:sz w:val="18"/>
          <w:szCs w:val="18"/>
        </w:rPr>
        <w:tab/>
        <w:t>Arbejdet omfatter:</w:t>
      </w:r>
    </w:p>
    <w:p w:rsidR="00187AFA" w:rsidRPr="00187AFA" w:rsidRDefault="0041147D" w:rsidP="001660E0">
      <w:pPr>
        <w:tabs>
          <w:tab w:val="left" w:pos="1134"/>
          <w:tab w:val="right" w:pos="9923"/>
        </w:tabs>
        <w:spacing w:line="276" w:lineRule="auto"/>
        <w:ind w:left="1134" w:hanging="1134"/>
        <w:jc w:val="both"/>
        <w:rPr>
          <w:rFonts w:ascii="Verdana" w:hAnsi="Verdana" w:cs="Arial"/>
          <w:sz w:val="18"/>
          <w:szCs w:val="18"/>
        </w:rPr>
      </w:pPr>
      <w:r>
        <w:rPr>
          <w:rFonts w:ascii="Verdana" w:hAnsi="Verdana" w:cs="Arial"/>
          <w:sz w:val="18"/>
          <w:szCs w:val="18"/>
        </w:rPr>
        <w:tab/>
        <w:t>Projektering, levering, opsætning, montering og idriftsætning af et komplet solcelleanlæg.</w:t>
      </w:r>
      <w:r w:rsidR="00187AFA">
        <w:rPr>
          <w:rFonts w:ascii="Verdana" w:hAnsi="Verdana" w:cs="Arial"/>
          <w:sz w:val="18"/>
          <w:szCs w:val="18"/>
        </w:rPr>
        <w:tab/>
      </w:r>
    </w:p>
    <w:p w:rsidR="00F64989" w:rsidRDefault="0041147D"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 xml:space="preserve">Levering, opsætning, montering og fastgørelse af solcellepaneler og montagesystem placeret på tag. </w:t>
      </w:r>
    </w:p>
    <w:p w:rsidR="00656510" w:rsidRPr="00B236DE" w:rsidRDefault="0041147D" w:rsidP="00656510">
      <w:pPr>
        <w:pStyle w:val="Listeafsnit"/>
        <w:numPr>
          <w:ilvl w:val="0"/>
          <w:numId w:val="6"/>
        </w:numPr>
        <w:tabs>
          <w:tab w:val="left" w:pos="1134"/>
          <w:tab w:val="right" w:pos="9923"/>
        </w:tabs>
        <w:spacing w:line="276" w:lineRule="auto"/>
        <w:ind w:left="1560"/>
        <w:rPr>
          <w:rFonts w:ascii="Verdana" w:hAnsi="Verdana" w:cs="Arial"/>
          <w:color w:val="000000" w:themeColor="text1"/>
          <w:sz w:val="18"/>
          <w:szCs w:val="18"/>
        </w:rPr>
      </w:pPr>
      <w:r w:rsidRPr="00B236DE">
        <w:rPr>
          <w:rFonts w:ascii="Verdana" w:hAnsi="Verdana" w:cs="Arial"/>
          <w:color w:val="000000" w:themeColor="text1"/>
          <w:sz w:val="18"/>
          <w:szCs w:val="18"/>
        </w:rPr>
        <w:t xml:space="preserve">Anlægget monteres i henhold </w:t>
      </w:r>
      <w:r w:rsidR="00A351A4">
        <w:rPr>
          <w:rFonts w:ascii="Verdana" w:hAnsi="Verdana" w:cs="Arial"/>
          <w:color w:val="000000" w:themeColor="text1"/>
          <w:sz w:val="18"/>
          <w:szCs w:val="18"/>
        </w:rPr>
        <w:t xml:space="preserve">leverandørens </w:t>
      </w:r>
      <w:r w:rsidRPr="00B236DE">
        <w:rPr>
          <w:rFonts w:ascii="Verdana" w:hAnsi="Verdana" w:cs="Arial"/>
          <w:color w:val="000000" w:themeColor="text1"/>
          <w:sz w:val="18"/>
          <w:szCs w:val="18"/>
        </w:rPr>
        <w:t>anvisning</w:t>
      </w:r>
      <w:r w:rsidR="00F64989" w:rsidRPr="00B236DE">
        <w:rPr>
          <w:rFonts w:ascii="Verdana" w:hAnsi="Verdana" w:cs="Arial"/>
          <w:color w:val="000000" w:themeColor="text1"/>
          <w:sz w:val="18"/>
          <w:szCs w:val="18"/>
        </w:rPr>
        <w:t>e</w:t>
      </w:r>
      <w:r w:rsidR="00A351A4">
        <w:rPr>
          <w:rFonts w:ascii="Verdana" w:hAnsi="Verdana" w:cs="Arial"/>
          <w:color w:val="000000" w:themeColor="text1"/>
          <w:sz w:val="18"/>
          <w:szCs w:val="18"/>
        </w:rPr>
        <w:t>r.</w:t>
      </w:r>
    </w:p>
    <w:p w:rsidR="0041147D" w:rsidRPr="00C22C00" w:rsidRDefault="0041147D"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Levering, etablering og opsætning af alle føringsveje for AC- og DC- installationer til solcelleanlæg og inverterer.</w:t>
      </w:r>
    </w:p>
    <w:p w:rsidR="0041147D" w:rsidRDefault="0041147D"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Levering og montering af installation imellem solcellepaneler inkl. stikforbindelser og fastgørelser af disse.</w:t>
      </w:r>
    </w:p>
    <w:p w:rsidR="0041147D" w:rsidRDefault="0041147D"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Levering og montering af installation imellem solcellepaneler og invertere.</w:t>
      </w:r>
    </w:p>
    <w:p w:rsidR="00B12A7B" w:rsidRDefault="0041147D"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Komplet tilslutning og montering af</w:t>
      </w:r>
      <w:r w:rsidR="00B12A7B">
        <w:rPr>
          <w:rFonts w:ascii="Verdana" w:hAnsi="Verdana" w:cs="Arial"/>
          <w:sz w:val="18"/>
          <w:szCs w:val="18"/>
        </w:rPr>
        <w:t xml:space="preserve"> inverterer.</w:t>
      </w:r>
    </w:p>
    <w:p w:rsidR="007D0812" w:rsidRDefault="00B12A7B"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Levring og montering</w:t>
      </w:r>
      <w:r w:rsidR="007D0812">
        <w:rPr>
          <w:rFonts w:ascii="Verdana" w:hAnsi="Verdana" w:cs="Arial"/>
          <w:sz w:val="18"/>
          <w:szCs w:val="18"/>
        </w:rPr>
        <w:t xml:space="preserve"> af installation imellem inverterer og bygningens elinstallationer inkl. hovedledning og sikkerhedsafbryder.</w:t>
      </w:r>
    </w:p>
    <w:p w:rsidR="007D0812" w:rsidRDefault="007D0812"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Anmeldelse af anlægget til forsyningsselskabet.</w:t>
      </w:r>
    </w:p>
    <w:p w:rsidR="007D0812" w:rsidRDefault="007D0812"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Levering og montering af fordelingstavle foran inverter.</w:t>
      </w:r>
    </w:p>
    <w:p w:rsidR="007D0812" w:rsidRDefault="007D0812"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 xml:space="preserve">Levering og montering af faldsikring system for servicering af hele anlægget som er nødvendig udover det anviste i </w:t>
      </w:r>
      <w:proofErr w:type="gramStart"/>
      <w:r>
        <w:rPr>
          <w:rFonts w:ascii="Verdana" w:hAnsi="Verdana" w:cs="Arial"/>
          <w:sz w:val="18"/>
          <w:szCs w:val="18"/>
        </w:rPr>
        <w:t>arkitekt projektet</w:t>
      </w:r>
      <w:proofErr w:type="gramEnd"/>
      <w:r>
        <w:rPr>
          <w:rFonts w:ascii="Verdana" w:hAnsi="Verdana" w:cs="Arial"/>
          <w:sz w:val="18"/>
          <w:szCs w:val="18"/>
        </w:rPr>
        <w:t xml:space="preserve">. </w:t>
      </w:r>
    </w:p>
    <w:p w:rsidR="007D0812" w:rsidRDefault="007D0812"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Levering og montering af bi-måler for anlægget med udgang til M-bus.</w:t>
      </w:r>
    </w:p>
    <w:p w:rsidR="007D0812" w:rsidRDefault="007D0812"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F64989">
        <w:rPr>
          <w:rFonts w:ascii="Verdana" w:hAnsi="Verdana" w:cs="Arial"/>
          <w:sz w:val="18"/>
          <w:szCs w:val="18"/>
        </w:rPr>
        <w:t xml:space="preserve">Levering og montering af </w:t>
      </w:r>
      <w:r w:rsidR="00F64989" w:rsidRPr="00F64989">
        <w:rPr>
          <w:rFonts w:ascii="Verdana" w:hAnsi="Verdana" w:cs="Arial"/>
          <w:sz w:val="18"/>
          <w:szCs w:val="18"/>
        </w:rPr>
        <w:t>nødstop</w:t>
      </w:r>
      <w:r w:rsidRPr="00F64989">
        <w:rPr>
          <w:rFonts w:ascii="Verdana" w:hAnsi="Verdana" w:cs="Arial"/>
          <w:sz w:val="18"/>
          <w:szCs w:val="18"/>
        </w:rPr>
        <w:t>afbryder ved ABA central</w:t>
      </w:r>
      <w:r>
        <w:rPr>
          <w:rFonts w:ascii="Verdana" w:hAnsi="Verdana" w:cs="Arial"/>
          <w:sz w:val="18"/>
          <w:szCs w:val="18"/>
        </w:rPr>
        <w:t>.</w:t>
      </w:r>
    </w:p>
    <w:p w:rsidR="007D0812" w:rsidRDefault="007D0812"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Overspændingsbeskyttelse (mod lynnedslag).</w:t>
      </w:r>
    </w:p>
    <w:p w:rsidR="00E627FB" w:rsidRPr="00B55F25" w:rsidRDefault="00656510"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w:t>
      </w:r>
      <w:r w:rsidR="001632AC" w:rsidRPr="00B55F25">
        <w:rPr>
          <w:rFonts w:ascii="Verdana" w:hAnsi="Verdana" w:cs="Arial"/>
          <w:b/>
          <w:sz w:val="18"/>
          <w:szCs w:val="18"/>
        </w:rPr>
        <w:t>leveres</w:t>
      </w:r>
      <w:r w:rsidRPr="00B55F25">
        <w:rPr>
          <w:rFonts w:ascii="Verdana" w:hAnsi="Verdana" w:cs="Arial"/>
          <w:b/>
          <w:sz w:val="18"/>
          <w:szCs w:val="18"/>
        </w:rPr>
        <w:t xml:space="preserve"> ikke</w:t>
      </w:r>
      <w:r w:rsidR="001632AC" w:rsidRPr="00B55F25">
        <w:rPr>
          <w:rFonts w:ascii="Verdana" w:hAnsi="Verdana" w:cs="Arial"/>
          <w:b/>
          <w:sz w:val="18"/>
          <w:szCs w:val="18"/>
        </w:rPr>
        <w:t>,</w:t>
      </w:r>
      <w:r w:rsidRPr="00B55F25">
        <w:rPr>
          <w:rFonts w:ascii="Verdana" w:hAnsi="Verdana" w:cs="Arial"/>
          <w:b/>
          <w:sz w:val="18"/>
          <w:szCs w:val="18"/>
        </w:rPr>
        <w:t xml:space="preserve"> men monteres under </w:t>
      </w:r>
      <w:r w:rsidR="001632AC" w:rsidRPr="00B55F25">
        <w:rPr>
          <w:rFonts w:ascii="Verdana" w:hAnsi="Verdana" w:cs="Arial"/>
          <w:b/>
          <w:sz w:val="18"/>
          <w:szCs w:val="18"/>
        </w:rPr>
        <w:t>arbejdet</w:t>
      </w:r>
    </w:p>
    <w:p w:rsidR="00656510"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Følg</w:t>
      </w:r>
      <w:r w:rsidR="001C17A0">
        <w:rPr>
          <w:rFonts w:ascii="Verdana" w:hAnsi="Verdana" w:cs="Arial"/>
          <w:b/>
          <w:sz w:val="18"/>
          <w:szCs w:val="18"/>
        </w:rPr>
        <w:t xml:space="preserve">ende leveres, men monteres </w:t>
      </w:r>
      <w:r w:rsidRPr="00B55F25">
        <w:rPr>
          <w:rFonts w:ascii="Verdana" w:hAnsi="Verdana" w:cs="Arial"/>
          <w:b/>
          <w:sz w:val="18"/>
          <w:szCs w:val="18"/>
        </w:rPr>
        <w:t xml:space="preserve">under </w:t>
      </w:r>
      <w:r w:rsidR="00065C18">
        <w:rPr>
          <w:rFonts w:ascii="Verdana" w:hAnsi="Verdana" w:cs="Arial"/>
          <w:b/>
          <w:sz w:val="18"/>
          <w:szCs w:val="18"/>
        </w:rPr>
        <w:t>andet arbejde</w:t>
      </w:r>
    </w:p>
    <w:p w:rsidR="00E627FB"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lastRenderedPageBreak/>
        <w:t xml:space="preserve">Følgende leveres og monteres under </w:t>
      </w:r>
      <w:r w:rsidR="004F0124">
        <w:rPr>
          <w:rFonts w:ascii="Verdana" w:hAnsi="Verdana" w:cs="Arial"/>
          <w:b/>
          <w:sz w:val="18"/>
          <w:szCs w:val="18"/>
        </w:rPr>
        <w:t>andet arbejde</w:t>
      </w:r>
    </w:p>
    <w:p w:rsidR="00E627FB" w:rsidRPr="00B55F25" w:rsidRDefault="00E627FB" w:rsidP="00E627FB">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Tagrender, rendejern og nedløb monteres under andet arbejde.</w:t>
      </w:r>
    </w:p>
    <w:p w:rsidR="00E627FB" w:rsidRPr="00B55F25" w:rsidRDefault="00E627FB" w:rsidP="00E627FB">
      <w:pPr>
        <w:pStyle w:val="Listeafsnit"/>
        <w:tabs>
          <w:tab w:val="left" w:pos="1134"/>
          <w:tab w:val="right" w:pos="9923"/>
        </w:tabs>
        <w:spacing w:line="276" w:lineRule="auto"/>
        <w:ind w:left="1440"/>
        <w:rPr>
          <w:rFonts w:ascii="Verdana" w:hAnsi="Verdana" w:cs="Arial"/>
          <w:b/>
          <w:sz w:val="18"/>
          <w:szCs w:val="18"/>
        </w:rPr>
      </w:pPr>
    </w:p>
    <w:p w:rsidR="007D0812" w:rsidRPr="007D0812" w:rsidRDefault="00E627FB" w:rsidP="00D0791C">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4.3</w:t>
      </w:r>
      <w:r w:rsidRPr="00B55F25">
        <w:rPr>
          <w:rFonts w:ascii="Verdana" w:hAnsi="Verdana" w:cs="Arial"/>
          <w:b/>
          <w:sz w:val="18"/>
          <w:szCs w:val="18"/>
        </w:rPr>
        <w:tab/>
        <w:t>Lokalisering</w:t>
      </w:r>
      <w:r w:rsidR="00D0791C">
        <w:rPr>
          <w:rFonts w:ascii="Verdana" w:hAnsi="Verdana" w:cs="Arial"/>
          <w:b/>
          <w:sz w:val="18"/>
          <w:szCs w:val="18"/>
        </w:rPr>
        <w:br/>
      </w:r>
      <w:r w:rsidR="007D0812" w:rsidRPr="007D0812">
        <w:rPr>
          <w:rFonts w:ascii="Verdana" w:hAnsi="Verdana" w:cs="Arial"/>
          <w:sz w:val="18"/>
          <w:szCs w:val="18"/>
        </w:rPr>
        <w:t>Anlæggene placeres på taget i det på tegningen angivet areal.</w:t>
      </w:r>
    </w:p>
    <w:p w:rsidR="001632AC" w:rsidRPr="00D0791C" w:rsidRDefault="00E627FB" w:rsidP="00D0791C">
      <w:pPr>
        <w:tabs>
          <w:tab w:val="left" w:pos="1134"/>
          <w:tab w:val="right" w:pos="9923"/>
        </w:tabs>
        <w:spacing w:line="276" w:lineRule="auto"/>
        <w:ind w:left="1134" w:hanging="1134"/>
        <w:rPr>
          <w:rFonts w:ascii="Verdana" w:hAnsi="Verdana" w:cs="Arial"/>
          <w:b/>
          <w:sz w:val="18"/>
          <w:szCs w:val="18"/>
        </w:rPr>
      </w:pPr>
      <w:r w:rsidRPr="00B55F25">
        <w:rPr>
          <w:rFonts w:ascii="Verdana" w:hAnsi="Verdana" w:cs="Arial"/>
          <w:b/>
          <w:sz w:val="18"/>
          <w:szCs w:val="18"/>
        </w:rPr>
        <w:t>4.4</w:t>
      </w:r>
      <w:r w:rsidRPr="00B55F25">
        <w:rPr>
          <w:rFonts w:ascii="Verdana" w:hAnsi="Verdana" w:cs="Arial"/>
          <w:b/>
          <w:sz w:val="18"/>
          <w:szCs w:val="18"/>
        </w:rPr>
        <w:tab/>
        <w:t>Tegningshenvisning</w:t>
      </w:r>
      <w:r w:rsidR="00D0791C">
        <w:rPr>
          <w:rFonts w:ascii="Verdana" w:hAnsi="Verdana" w:cs="Arial"/>
          <w:b/>
          <w:sz w:val="18"/>
          <w:szCs w:val="18"/>
        </w:rPr>
        <w:br/>
      </w:r>
      <w:r w:rsidR="00D0791C" w:rsidRPr="00D0791C">
        <w:rPr>
          <w:rFonts w:ascii="Verdana" w:hAnsi="Verdana" w:cs="Arial"/>
          <w:sz w:val="18"/>
          <w:szCs w:val="18"/>
        </w:rPr>
        <w:t>Der henvises til tegningslisterne</w:t>
      </w:r>
      <w:r w:rsidR="00CA0C89">
        <w:rPr>
          <w:rFonts w:ascii="Verdana" w:hAnsi="Verdana" w:cs="Arial"/>
          <w:sz w:val="18"/>
          <w:szCs w:val="18"/>
        </w:rPr>
        <w:t>.</w:t>
      </w:r>
      <w:r w:rsidR="00B55F25" w:rsidRPr="00D0791C">
        <w:rPr>
          <w:rFonts w:ascii="Verdana" w:hAnsi="Verdana" w:cs="Arial"/>
          <w:sz w:val="18"/>
          <w:szCs w:val="18"/>
        </w:rPr>
        <w:tab/>
      </w:r>
    </w:p>
    <w:p w:rsidR="00CA0C89" w:rsidRDefault="00B55F25" w:rsidP="001660E0">
      <w:pPr>
        <w:tabs>
          <w:tab w:val="left" w:pos="1134"/>
          <w:tab w:val="right" w:pos="9923"/>
        </w:tabs>
        <w:spacing w:line="276" w:lineRule="auto"/>
        <w:ind w:left="1134" w:hanging="1134"/>
        <w:jc w:val="both"/>
        <w:rPr>
          <w:rFonts w:ascii="Verdana" w:hAnsi="Verdana" w:cs="Arial"/>
          <w:sz w:val="18"/>
          <w:szCs w:val="18"/>
        </w:rPr>
      </w:pPr>
      <w:r w:rsidRPr="00B55F25">
        <w:rPr>
          <w:rFonts w:ascii="Verdana" w:hAnsi="Verdana" w:cs="Arial"/>
          <w:b/>
          <w:sz w:val="18"/>
          <w:szCs w:val="18"/>
        </w:rPr>
        <w:t>4.5</w:t>
      </w:r>
      <w:r w:rsidRPr="00B55F25">
        <w:rPr>
          <w:rFonts w:ascii="Verdana" w:hAnsi="Verdana" w:cs="Arial"/>
          <w:b/>
          <w:sz w:val="18"/>
          <w:szCs w:val="18"/>
        </w:rPr>
        <w:tab/>
        <w:t>Koordinering</w:t>
      </w:r>
      <w:r w:rsidR="00CA0C89">
        <w:rPr>
          <w:rFonts w:ascii="Verdana" w:hAnsi="Verdana" w:cs="Arial"/>
          <w:b/>
          <w:sz w:val="18"/>
          <w:szCs w:val="18"/>
        </w:rPr>
        <w:br/>
      </w:r>
      <w:r w:rsidR="00CA0C89" w:rsidRPr="00B55F25">
        <w:rPr>
          <w:rFonts w:ascii="Verdana" w:hAnsi="Verdana" w:cs="Arial"/>
          <w:sz w:val="18"/>
          <w:szCs w:val="18"/>
        </w:rPr>
        <w:t>De</w:t>
      </w:r>
      <w:r w:rsidR="00CA0C89">
        <w:rPr>
          <w:rFonts w:ascii="Verdana" w:hAnsi="Verdana" w:cs="Arial"/>
          <w:sz w:val="18"/>
          <w:szCs w:val="18"/>
        </w:rPr>
        <w:t>t påhviler nærværende entreprenør at koordinere med andre håndværkere omkring arbejder før og under udførelsen af bygningsdelen.</w:t>
      </w:r>
    </w:p>
    <w:p w:rsidR="00F64989" w:rsidRDefault="00CA0C89" w:rsidP="001660E0">
      <w:pPr>
        <w:tabs>
          <w:tab w:val="left" w:pos="1134"/>
          <w:tab w:val="right" w:pos="9923"/>
        </w:tabs>
        <w:spacing w:line="276" w:lineRule="auto"/>
        <w:ind w:left="1134" w:hanging="1134"/>
        <w:jc w:val="both"/>
        <w:rPr>
          <w:rFonts w:ascii="Verdana" w:hAnsi="Verdana" w:cs="Arial"/>
          <w:sz w:val="18"/>
          <w:szCs w:val="18"/>
        </w:rPr>
      </w:pPr>
      <w:r>
        <w:rPr>
          <w:rFonts w:ascii="Verdana" w:hAnsi="Verdana" w:cs="Arial"/>
          <w:b/>
          <w:sz w:val="18"/>
          <w:szCs w:val="18"/>
        </w:rPr>
        <w:tab/>
      </w:r>
      <w:r w:rsidRPr="00F64989">
        <w:rPr>
          <w:rFonts w:ascii="Verdana" w:hAnsi="Verdana" w:cs="Arial"/>
          <w:sz w:val="18"/>
          <w:szCs w:val="18"/>
        </w:rPr>
        <w:t>Der skal foregå en tæt koordinering under projekterings- og udførelsesfasen mellem bl.a. entreprenør og ingeniør.</w:t>
      </w:r>
    </w:p>
    <w:p w:rsidR="00CA0C89" w:rsidRPr="00D0791C" w:rsidRDefault="00CA0C89" w:rsidP="001660E0">
      <w:pPr>
        <w:tabs>
          <w:tab w:val="left" w:pos="1134"/>
          <w:tab w:val="right" w:pos="9923"/>
        </w:tabs>
        <w:spacing w:line="276" w:lineRule="auto"/>
        <w:ind w:left="1134" w:hanging="1134"/>
        <w:jc w:val="both"/>
        <w:rPr>
          <w:rFonts w:ascii="Verdana" w:hAnsi="Verdana" w:cs="Arial"/>
          <w:sz w:val="18"/>
          <w:szCs w:val="18"/>
        </w:rPr>
      </w:pPr>
      <w:r>
        <w:rPr>
          <w:rFonts w:ascii="Verdana" w:hAnsi="Verdana" w:cs="Arial"/>
          <w:sz w:val="18"/>
          <w:szCs w:val="18"/>
        </w:rPr>
        <w:tab/>
        <w:t>Ved montage af solcellepanelerne på tag, skal entreprenøren udvise forsigtighed for ikke at beskadige tagmembranen (f.eks. ved nedtrædning af skruer, beslag og lign.) og der skal medregnes udlægning af krydsfinerplader på tag hvor materialer lastes på tagene.</w:t>
      </w:r>
    </w:p>
    <w:p w:rsidR="00B55F25" w:rsidRDefault="00CA0C89" w:rsidP="00681E95">
      <w:pPr>
        <w:tabs>
          <w:tab w:val="left" w:pos="1134"/>
          <w:tab w:val="right" w:pos="9923"/>
        </w:tabs>
        <w:spacing w:line="276" w:lineRule="auto"/>
        <w:ind w:left="1134" w:hanging="1134"/>
        <w:jc w:val="both"/>
        <w:rPr>
          <w:rFonts w:ascii="Verdana" w:hAnsi="Verdana" w:cs="Arial"/>
          <w:sz w:val="18"/>
          <w:szCs w:val="18"/>
        </w:rPr>
      </w:pPr>
      <w:r w:rsidRPr="00B55F25">
        <w:rPr>
          <w:rFonts w:ascii="Verdana" w:hAnsi="Verdana" w:cs="Arial"/>
          <w:sz w:val="18"/>
          <w:szCs w:val="18"/>
        </w:rPr>
        <w:t xml:space="preserve"> </w:t>
      </w:r>
      <w:r>
        <w:rPr>
          <w:rFonts w:ascii="Verdana" w:hAnsi="Verdana" w:cs="Arial"/>
          <w:sz w:val="18"/>
          <w:szCs w:val="18"/>
        </w:rPr>
        <w:tab/>
        <w:t>Overførelse af solcelleanlæggenes energiforbrug til CTS-anlæg sker via energimålere placeret i solcelleanlæggenes tavler.</w:t>
      </w:r>
    </w:p>
    <w:p w:rsidR="00CA0C89" w:rsidRDefault="00B55F25" w:rsidP="00CA0C89">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4.6</w:t>
      </w:r>
      <w:r w:rsidRPr="00B55F25">
        <w:rPr>
          <w:rFonts w:ascii="Verdana" w:hAnsi="Verdana" w:cs="Arial"/>
          <w:b/>
          <w:sz w:val="18"/>
          <w:szCs w:val="18"/>
        </w:rPr>
        <w:tab/>
        <w:t>Tilstødende bygningsdele</w:t>
      </w:r>
    </w:p>
    <w:p w:rsidR="00CA0C89" w:rsidRDefault="00CA0C89" w:rsidP="00B55F25">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VVS arbejder.</w:t>
      </w:r>
    </w:p>
    <w:p w:rsidR="00CA0C89" w:rsidRDefault="00CA0C89" w:rsidP="00B55F25">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Ventilationsarbejder.</w:t>
      </w:r>
    </w:p>
    <w:p w:rsidR="00CA0C89" w:rsidRDefault="00CA0C89" w:rsidP="00B55F25">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EL arbejder.</w:t>
      </w:r>
    </w:p>
    <w:p w:rsidR="00B55F25" w:rsidRPr="00B55F25" w:rsidRDefault="00B55F25" w:rsidP="00B55F25">
      <w:pPr>
        <w:pStyle w:val="Listeafsnit"/>
        <w:tabs>
          <w:tab w:val="left" w:pos="1134"/>
          <w:tab w:val="right" w:pos="9923"/>
        </w:tabs>
        <w:spacing w:line="276" w:lineRule="auto"/>
        <w:ind w:left="1560"/>
        <w:rPr>
          <w:rFonts w:ascii="Verdana" w:hAnsi="Verdana" w:cs="Arial"/>
          <w:sz w:val="18"/>
          <w:szCs w:val="18"/>
        </w:rPr>
      </w:pPr>
    </w:p>
    <w:p w:rsidR="001660E0" w:rsidRPr="00F64989" w:rsidRDefault="001660E0" w:rsidP="00F64989">
      <w:pPr>
        <w:tabs>
          <w:tab w:val="left" w:pos="1134"/>
          <w:tab w:val="right" w:pos="9923"/>
        </w:tabs>
        <w:spacing w:line="276" w:lineRule="auto"/>
        <w:ind w:left="1134" w:hanging="1134"/>
        <w:jc w:val="both"/>
        <w:rPr>
          <w:rFonts w:ascii="Verdana" w:hAnsi="Verdana" w:cs="Arial"/>
          <w:sz w:val="18"/>
          <w:szCs w:val="18"/>
          <w:highlight w:val="yellow"/>
        </w:rPr>
      </w:pPr>
      <w:r w:rsidRPr="001660E0">
        <w:rPr>
          <w:rFonts w:ascii="Verdana" w:hAnsi="Verdana" w:cs="Arial"/>
          <w:sz w:val="18"/>
          <w:szCs w:val="18"/>
        </w:rPr>
        <w:tab/>
      </w:r>
      <w:r w:rsidRPr="00F64989">
        <w:rPr>
          <w:rFonts w:ascii="Verdana" w:hAnsi="Verdana" w:cs="Arial"/>
          <w:sz w:val="18"/>
          <w:szCs w:val="18"/>
        </w:rPr>
        <w:t xml:space="preserve">For solceller på tagflader sker udførelsen efter tagmembran er udlagt. Der skal anvendes </w:t>
      </w:r>
      <w:r w:rsidR="00B236DE">
        <w:rPr>
          <w:rFonts w:ascii="Verdana" w:hAnsi="Verdana" w:cs="Arial"/>
          <w:sz w:val="18"/>
          <w:szCs w:val="18"/>
        </w:rPr>
        <w:t xml:space="preserve">en </w:t>
      </w:r>
      <w:r w:rsidR="00284752" w:rsidRPr="00B236DE">
        <w:rPr>
          <w:rFonts w:ascii="Verdana" w:hAnsi="Verdana" w:cs="Arial"/>
          <w:color w:val="000000" w:themeColor="text1"/>
          <w:sz w:val="18"/>
          <w:szCs w:val="18"/>
        </w:rPr>
        <w:t>montage</w:t>
      </w:r>
      <w:r w:rsidR="00F64989" w:rsidRPr="00B236DE">
        <w:rPr>
          <w:rFonts w:ascii="Verdana" w:hAnsi="Verdana" w:cs="Arial"/>
          <w:color w:val="000000" w:themeColor="text1"/>
          <w:sz w:val="18"/>
          <w:szCs w:val="18"/>
        </w:rPr>
        <w:t>løsnin</w:t>
      </w:r>
      <w:r w:rsidR="00F64989" w:rsidRPr="00F64989">
        <w:rPr>
          <w:rFonts w:ascii="Verdana" w:hAnsi="Verdana" w:cs="Arial"/>
          <w:sz w:val="18"/>
          <w:szCs w:val="18"/>
        </w:rPr>
        <w:t>g, der er egnet til den anvendte membran i.h.t. leverandørens anvisninger.</w:t>
      </w:r>
    </w:p>
    <w:p w:rsidR="00B55F25" w:rsidRDefault="001660E0" w:rsidP="00B55F25">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r>
      <w:r w:rsidR="00B55F25" w:rsidRPr="00B55F25">
        <w:rPr>
          <w:rFonts w:ascii="Verdana" w:hAnsi="Verdana" w:cs="Arial"/>
          <w:b/>
          <w:sz w:val="18"/>
          <w:szCs w:val="18"/>
        </w:rPr>
        <w:t>Forudgående bygningsdele / arbejder</w:t>
      </w:r>
      <w:r w:rsidR="00B55F25" w:rsidRPr="00B55F25">
        <w:rPr>
          <w:rFonts w:ascii="Verdana" w:hAnsi="Verdana" w:cs="Arial"/>
          <w:b/>
          <w:sz w:val="18"/>
          <w:szCs w:val="18"/>
        </w:rPr>
        <w:br/>
      </w:r>
      <w:r w:rsidR="00B55F25" w:rsidRPr="00B55F25">
        <w:rPr>
          <w:rFonts w:ascii="Verdana" w:hAnsi="Verdana" w:cs="Arial"/>
          <w:sz w:val="18"/>
          <w:szCs w:val="18"/>
        </w:rPr>
        <w:t xml:space="preserve">Underlag for tagdækning i form af </w:t>
      </w:r>
      <w:r w:rsidR="00442BFE" w:rsidRPr="00442BFE">
        <w:rPr>
          <w:rFonts w:ascii="Verdana" w:hAnsi="Verdana" w:cs="Arial"/>
          <w:sz w:val="18"/>
          <w:szCs w:val="18"/>
          <w:highlight w:val="yellow"/>
        </w:rPr>
        <w:t>&lt;</w:t>
      </w:r>
      <w:r w:rsidR="00B55F25" w:rsidRPr="00442BFE">
        <w:rPr>
          <w:rFonts w:ascii="Verdana" w:hAnsi="Verdana" w:cs="Arial"/>
          <w:sz w:val="18"/>
          <w:szCs w:val="18"/>
          <w:highlight w:val="yellow"/>
        </w:rPr>
        <w:t>XXX</w:t>
      </w:r>
      <w:r w:rsidR="00442BFE" w:rsidRPr="00442BFE">
        <w:rPr>
          <w:rFonts w:ascii="Verdana" w:hAnsi="Verdana" w:cs="Arial"/>
          <w:sz w:val="18"/>
          <w:szCs w:val="18"/>
          <w:highlight w:val="yellow"/>
        </w:rPr>
        <w:t>&gt;</w:t>
      </w:r>
      <w:r w:rsidR="00B55F25" w:rsidRPr="00B55F25">
        <w:rPr>
          <w:rFonts w:ascii="Verdana" w:hAnsi="Verdana" w:cs="Arial"/>
          <w:sz w:val="18"/>
          <w:szCs w:val="18"/>
        </w:rPr>
        <w:t xml:space="preserve"> og i henhold til </w:t>
      </w:r>
      <w:proofErr w:type="spellStart"/>
      <w:r w:rsidR="00A351A4">
        <w:rPr>
          <w:rFonts w:ascii="Verdana" w:hAnsi="Verdana" w:cs="Arial"/>
          <w:sz w:val="18"/>
          <w:szCs w:val="18"/>
        </w:rPr>
        <w:t>PTM</w:t>
      </w:r>
      <w:r w:rsidR="00B55F25" w:rsidRPr="00B55F25">
        <w:rPr>
          <w:rFonts w:ascii="Verdana" w:hAnsi="Verdana" w:cs="Arial"/>
          <w:sz w:val="18"/>
          <w:szCs w:val="18"/>
        </w:rPr>
        <w:t>’s</w:t>
      </w:r>
      <w:proofErr w:type="spellEnd"/>
      <w:r w:rsidR="00B55F25" w:rsidRPr="00B55F25">
        <w:rPr>
          <w:rFonts w:ascii="Verdana" w:hAnsi="Verdana" w:cs="Arial"/>
          <w:sz w:val="18"/>
          <w:szCs w:val="18"/>
        </w:rPr>
        <w:t xml:space="preserve"> anvisning.</w:t>
      </w:r>
    </w:p>
    <w:p w:rsidR="001660E0" w:rsidRPr="001660E0" w:rsidRDefault="001660E0" w:rsidP="001660E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EL</w:t>
      </w:r>
      <w:r w:rsidRPr="001660E0">
        <w:rPr>
          <w:rFonts w:ascii="Verdana" w:hAnsi="Verdana" w:cs="Arial"/>
          <w:sz w:val="18"/>
          <w:szCs w:val="18"/>
        </w:rPr>
        <w:t xml:space="preserve"> arbejder.</w:t>
      </w:r>
    </w:p>
    <w:p w:rsidR="00B55F25" w:rsidRDefault="001660E0"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ab/>
        <w:t>Efterfølgende bygningsdele / arbejder</w:t>
      </w:r>
    </w:p>
    <w:p w:rsidR="00ED11F2" w:rsidRPr="00284752" w:rsidRDefault="00B55F25" w:rsidP="00ED11F2">
      <w:pPr>
        <w:tabs>
          <w:tab w:val="left" w:pos="1134"/>
          <w:tab w:val="right" w:pos="9923"/>
        </w:tabs>
        <w:spacing w:line="276" w:lineRule="auto"/>
        <w:ind w:left="1134" w:hanging="1134"/>
        <w:jc w:val="both"/>
        <w:rPr>
          <w:rFonts w:ascii="Verdana" w:hAnsi="Verdana" w:cs="Arial"/>
          <w:color w:val="FF0000"/>
          <w:sz w:val="18"/>
          <w:szCs w:val="18"/>
        </w:rPr>
      </w:pPr>
      <w:r>
        <w:rPr>
          <w:rFonts w:ascii="Verdana" w:hAnsi="Verdana" w:cs="Arial"/>
          <w:b/>
          <w:sz w:val="18"/>
          <w:szCs w:val="18"/>
        </w:rPr>
        <w:t>4.7</w:t>
      </w:r>
      <w:r>
        <w:rPr>
          <w:rFonts w:ascii="Verdana" w:hAnsi="Verdana" w:cs="Arial"/>
          <w:b/>
          <w:sz w:val="18"/>
          <w:szCs w:val="18"/>
        </w:rPr>
        <w:tab/>
        <w:t>Projektering</w:t>
      </w:r>
      <w:r w:rsidR="001660E0">
        <w:rPr>
          <w:rFonts w:ascii="Verdana" w:hAnsi="Verdana" w:cs="Arial"/>
          <w:b/>
          <w:sz w:val="18"/>
          <w:szCs w:val="18"/>
        </w:rPr>
        <w:br/>
      </w:r>
      <w:r w:rsidR="001660E0" w:rsidRPr="001660E0">
        <w:rPr>
          <w:rFonts w:ascii="Verdana" w:hAnsi="Verdana" w:cs="Arial"/>
          <w:sz w:val="18"/>
          <w:szCs w:val="18"/>
        </w:rPr>
        <w:t xml:space="preserve">Der skal udarbejdes de nødvendige detailtegninger til planlægning og dokumentation af anlægget. Det skal udføres i henhold til </w:t>
      </w:r>
      <w:r w:rsidR="00A351A4">
        <w:rPr>
          <w:rFonts w:ascii="Verdana" w:hAnsi="Verdana" w:cs="Arial"/>
          <w:sz w:val="18"/>
          <w:szCs w:val="18"/>
        </w:rPr>
        <w:t>leverandørens anvisninger.</w:t>
      </w:r>
    </w:p>
    <w:p w:rsidR="00ED11F2" w:rsidRPr="00ED11F2" w:rsidRDefault="00ED11F2" w:rsidP="00ED11F2">
      <w:pPr>
        <w:tabs>
          <w:tab w:val="left" w:pos="1134"/>
          <w:tab w:val="right" w:pos="9923"/>
        </w:tabs>
        <w:spacing w:line="276" w:lineRule="auto"/>
        <w:ind w:left="1134" w:hanging="1134"/>
        <w:jc w:val="both"/>
        <w:rPr>
          <w:rFonts w:ascii="Verdana" w:hAnsi="Verdana" w:cs="Arial"/>
          <w:sz w:val="18"/>
          <w:szCs w:val="18"/>
        </w:rPr>
      </w:pPr>
      <w:r>
        <w:rPr>
          <w:rFonts w:ascii="Verdana" w:hAnsi="Verdana" w:cs="Arial"/>
          <w:b/>
          <w:sz w:val="18"/>
          <w:szCs w:val="18"/>
        </w:rPr>
        <w:tab/>
      </w:r>
      <w:r w:rsidRPr="00ED11F2">
        <w:rPr>
          <w:rFonts w:ascii="Verdana" w:hAnsi="Verdana" w:cs="Arial"/>
          <w:sz w:val="18"/>
          <w:szCs w:val="18"/>
        </w:rPr>
        <w:t>Der skal udarbejdes de nødvendige detailtegninger til planlægning og dokumentation af anlægget.</w:t>
      </w:r>
    </w:p>
    <w:p w:rsidR="00ED11F2" w:rsidRPr="00ED11F2" w:rsidRDefault="00ED11F2" w:rsidP="00ED11F2">
      <w:pPr>
        <w:tabs>
          <w:tab w:val="left" w:pos="1134"/>
          <w:tab w:val="right" w:pos="9923"/>
        </w:tabs>
        <w:spacing w:line="276" w:lineRule="auto"/>
        <w:ind w:left="1134" w:hanging="1134"/>
        <w:jc w:val="both"/>
        <w:rPr>
          <w:rFonts w:ascii="Verdana" w:hAnsi="Verdana" w:cs="Arial"/>
          <w:sz w:val="18"/>
          <w:szCs w:val="18"/>
        </w:rPr>
      </w:pPr>
      <w:r w:rsidRPr="00ED11F2">
        <w:rPr>
          <w:rFonts w:ascii="Verdana" w:hAnsi="Verdana" w:cs="Arial"/>
          <w:sz w:val="18"/>
          <w:szCs w:val="18"/>
        </w:rPr>
        <w:tab/>
        <w:t>Styrken af beslagenes limning, skal dokumenteres ved vindsug forsøg og ældningstest.</w:t>
      </w:r>
    </w:p>
    <w:p w:rsidR="001660E0" w:rsidRPr="00184A3B" w:rsidRDefault="001660E0" w:rsidP="00184A3B">
      <w:pPr>
        <w:tabs>
          <w:tab w:val="left" w:pos="1134"/>
          <w:tab w:val="right" w:pos="9923"/>
        </w:tabs>
        <w:spacing w:line="276" w:lineRule="auto"/>
        <w:ind w:left="1134" w:hanging="1134"/>
        <w:jc w:val="both"/>
        <w:rPr>
          <w:rFonts w:ascii="Verdana" w:hAnsi="Verdana" w:cs="Arial"/>
          <w:sz w:val="18"/>
          <w:szCs w:val="18"/>
        </w:rPr>
      </w:pPr>
      <w:r>
        <w:rPr>
          <w:rFonts w:ascii="Verdana" w:hAnsi="Verdana" w:cs="Arial"/>
          <w:b/>
          <w:sz w:val="18"/>
          <w:szCs w:val="18"/>
        </w:rPr>
        <w:tab/>
      </w:r>
      <w:r w:rsidRPr="00184A3B">
        <w:rPr>
          <w:rFonts w:ascii="Verdana" w:hAnsi="Verdana" w:cs="Arial"/>
          <w:sz w:val="18"/>
          <w:szCs w:val="18"/>
        </w:rPr>
        <w:t>Projektmaterialet skal fremsendes til godkendelse hos tilsynet i god tid</w:t>
      </w:r>
      <w:r w:rsidR="00184A3B" w:rsidRPr="00184A3B">
        <w:rPr>
          <w:rFonts w:ascii="Verdana" w:hAnsi="Verdana" w:cs="Arial"/>
          <w:sz w:val="18"/>
          <w:szCs w:val="18"/>
        </w:rPr>
        <w:t>,</w:t>
      </w:r>
      <w:r w:rsidRPr="00184A3B">
        <w:rPr>
          <w:rFonts w:ascii="Verdana" w:hAnsi="Verdana" w:cs="Arial"/>
          <w:sz w:val="18"/>
          <w:szCs w:val="18"/>
        </w:rPr>
        <w:t xml:space="preserve"> inden arbejdet skal </w:t>
      </w:r>
      <w:r w:rsidR="00184A3B" w:rsidRPr="00184A3B">
        <w:rPr>
          <w:rFonts w:ascii="Verdana" w:hAnsi="Verdana" w:cs="Arial"/>
          <w:sz w:val="18"/>
          <w:szCs w:val="18"/>
        </w:rPr>
        <w:t>udføres. Projektmaterialet skal omfatte solcelleanlæggenes ydelse, materiale- og komponentvalg samt plan- og detaljetegninger til brug for arbejdets udførelse.</w:t>
      </w:r>
    </w:p>
    <w:p w:rsidR="00184A3B" w:rsidRDefault="00184A3B" w:rsidP="00184A3B">
      <w:pPr>
        <w:tabs>
          <w:tab w:val="left" w:pos="1134"/>
          <w:tab w:val="right" w:pos="9923"/>
        </w:tabs>
        <w:spacing w:line="276" w:lineRule="auto"/>
        <w:ind w:left="1134" w:hanging="1134"/>
        <w:jc w:val="both"/>
        <w:rPr>
          <w:rFonts w:ascii="Verdana" w:hAnsi="Verdana" w:cs="Arial"/>
          <w:sz w:val="18"/>
          <w:szCs w:val="18"/>
        </w:rPr>
      </w:pPr>
      <w:r w:rsidRPr="00184A3B">
        <w:rPr>
          <w:rFonts w:ascii="Verdana" w:hAnsi="Verdana" w:cs="Arial"/>
          <w:sz w:val="18"/>
          <w:szCs w:val="18"/>
        </w:rPr>
        <w:tab/>
        <w:t>Der skal påregnes at tilsynet skal have materialet til gennemsyn i 10 arbejdsdage.</w:t>
      </w:r>
    </w:p>
    <w:p w:rsidR="002C1344" w:rsidRPr="00187AFA" w:rsidRDefault="00184A3B" w:rsidP="002C1344">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r>
      <w:r w:rsidRPr="002C1344">
        <w:rPr>
          <w:rFonts w:ascii="Verdana" w:hAnsi="Verdana" w:cs="Arial"/>
          <w:sz w:val="18"/>
          <w:szCs w:val="18"/>
          <w:u w:val="single"/>
        </w:rPr>
        <w:t>Der skal som minimum leveres:</w:t>
      </w:r>
      <w:r w:rsidR="002C1344">
        <w:rPr>
          <w:rFonts w:ascii="Verdana" w:hAnsi="Verdana" w:cs="Arial"/>
          <w:sz w:val="18"/>
          <w:szCs w:val="18"/>
          <w:u w:val="single"/>
        </w:rPr>
        <w:t xml:space="preserve"> </w:t>
      </w:r>
    </w:p>
    <w:p w:rsidR="002C1344" w:rsidRDefault="002C1344" w:rsidP="002C1344">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lastRenderedPageBreak/>
        <w:t>Beregning af solcelleanlæggets ydelse</w:t>
      </w:r>
      <w:r w:rsidR="00ED11F2">
        <w:rPr>
          <w:rFonts w:ascii="Verdana" w:hAnsi="Verdana" w:cs="Arial"/>
          <w:sz w:val="18"/>
          <w:szCs w:val="18"/>
        </w:rPr>
        <w:t xml:space="preserve"> jf. </w:t>
      </w:r>
      <w:proofErr w:type="spellStart"/>
      <w:r w:rsidR="00ED11F2">
        <w:rPr>
          <w:rFonts w:ascii="Verdana" w:hAnsi="Verdana" w:cs="Arial"/>
          <w:sz w:val="18"/>
          <w:szCs w:val="18"/>
        </w:rPr>
        <w:t>PvSyst</w:t>
      </w:r>
      <w:proofErr w:type="spellEnd"/>
      <w:r w:rsidR="00ED11F2">
        <w:rPr>
          <w:rFonts w:ascii="Verdana" w:hAnsi="Verdana" w:cs="Arial"/>
          <w:sz w:val="18"/>
          <w:szCs w:val="18"/>
        </w:rPr>
        <w:t xml:space="preserve"> eller lignende program</w:t>
      </w:r>
      <w:r>
        <w:rPr>
          <w:rFonts w:ascii="Verdana" w:hAnsi="Verdana" w:cs="Arial"/>
          <w:sz w:val="18"/>
          <w:szCs w:val="18"/>
        </w:rPr>
        <w:t>.</w:t>
      </w:r>
    </w:p>
    <w:p w:rsidR="002C1344" w:rsidRDefault="002C1344" w:rsidP="002C1344">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Materialeliste.</w:t>
      </w:r>
    </w:p>
    <w:p w:rsidR="002C1344" w:rsidRDefault="002C1344" w:rsidP="002C1344">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Plantegning med anlæggenes endelige placering på tag og inkl. placering af føringsveje.</w:t>
      </w:r>
    </w:p>
    <w:p w:rsidR="002C1344" w:rsidRDefault="002C1344" w:rsidP="002C1344">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Plan</w:t>
      </w:r>
      <w:r w:rsidR="00461346">
        <w:rPr>
          <w:rFonts w:ascii="Verdana" w:hAnsi="Verdana" w:cs="Arial"/>
          <w:sz w:val="18"/>
          <w:szCs w:val="18"/>
        </w:rPr>
        <w:t>tegning af konstruktioner for solcelleanlæg og føringsveje.</w:t>
      </w:r>
    </w:p>
    <w:p w:rsidR="00461346" w:rsidRDefault="00461346" w:rsidP="002C1344">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Statiske beregninger for konstruktioner på hhv. tag og stålkonstruktion.</w:t>
      </w:r>
    </w:p>
    <w:p w:rsidR="00461346" w:rsidRDefault="00461346" w:rsidP="002C1344">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Detalje for montering af montagesystem på tagkonstruktion. Der skal her tages højde for minimering af kuldebroer og inddækninger sammen med tagmembran.</w:t>
      </w:r>
    </w:p>
    <w:p w:rsidR="00461346" w:rsidRDefault="00461346" w:rsidP="002C1344">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Plantegning med faldsikringsplacering og statisk beregning for anlægget.</w:t>
      </w:r>
    </w:p>
    <w:p w:rsidR="00461346" w:rsidRDefault="00461346" w:rsidP="002C1344">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Plan med fastgørelsespunkter for montagesystemer.</w:t>
      </w:r>
    </w:p>
    <w:p w:rsidR="00461346" w:rsidRDefault="00461346" w:rsidP="002C1344">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Detalje for placering af føringsveje.</w:t>
      </w:r>
    </w:p>
    <w:p w:rsidR="00461346" w:rsidRDefault="00461346" w:rsidP="002C1344">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Der udarbejdes tegninger med placering af alle samlinger.</w:t>
      </w:r>
    </w:p>
    <w:p w:rsidR="00461346" w:rsidRDefault="00461346" w:rsidP="002C1344">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Der skal udarbejdes komplet EL dokumentation, herunder udarbejdelse af tegninger med alle kabler/forbindelser/inddeling af komponenter anført/inddeling af strømkredse.</w:t>
      </w:r>
    </w:p>
    <w:p w:rsidR="00461346" w:rsidRDefault="00461346" w:rsidP="00461346">
      <w:pPr>
        <w:pStyle w:val="Listeafsnit"/>
        <w:tabs>
          <w:tab w:val="left" w:pos="1134"/>
          <w:tab w:val="right" w:pos="9923"/>
        </w:tabs>
        <w:spacing w:line="276" w:lineRule="auto"/>
        <w:ind w:left="1560"/>
        <w:rPr>
          <w:rFonts w:ascii="Verdana" w:hAnsi="Verdana" w:cs="Arial"/>
          <w:sz w:val="18"/>
          <w:szCs w:val="18"/>
        </w:rPr>
      </w:pPr>
    </w:p>
    <w:p w:rsidR="00461346" w:rsidRDefault="00461346" w:rsidP="004C1C5E">
      <w:pPr>
        <w:tabs>
          <w:tab w:val="left" w:pos="1134"/>
          <w:tab w:val="right" w:pos="9923"/>
        </w:tabs>
        <w:spacing w:line="276" w:lineRule="auto"/>
        <w:jc w:val="both"/>
        <w:rPr>
          <w:rFonts w:ascii="Verdana" w:hAnsi="Verdana" w:cs="Arial"/>
          <w:sz w:val="18"/>
          <w:szCs w:val="18"/>
        </w:rPr>
      </w:pPr>
      <w:r>
        <w:rPr>
          <w:rFonts w:ascii="Verdana" w:hAnsi="Verdana" w:cs="Arial"/>
          <w:sz w:val="18"/>
          <w:szCs w:val="18"/>
        </w:rPr>
        <w:tab/>
        <w:t>Der beregnes hvor stor en kWh-produktion pr. år, der skal forventes fra anlæggene.</w:t>
      </w:r>
    </w:p>
    <w:p w:rsidR="004C1C5E" w:rsidRDefault="00461346" w:rsidP="004C1C5E">
      <w:pPr>
        <w:tabs>
          <w:tab w:val="left" w:pos="1134"/>
          <w:tab w:val="right" w:pos="9923"/>
        </w:tabs>
        <w:spacing w:line="276" w:lineRule="auto"/>
        <w:ind w:left="1134"/>
        <w:jc w:val="both"/>
        <w:rPr>
          <w:rFonts w:ascii="Verdana" w:hAnsi="Verdana" w:cs="Arial"/>
          <w:sz w:val="18"/>
          <w:szCs w:val="18"/>
        </w:rPr>
      </w:pPr>
      <w:r>
        <w:rPr>
          <w:rFonts w:ascii="Verdana" w:hAnsi="Verdana" w:cs="Arial"/>
          <w:sz w:val="18"/>
          <w:szCs w:val="18"/>
        </w:rPr>
        <w:t xml:space="preserve">Solcelleanlægget skal projekteres for en samlet EL produktion på minimum </w:t>
      </w:r>
      <w:r w:rsidR="00442BFE" w:rsidRPr="00442BFE">
        <w:rPr>
          <w:rFonts w:ascii="Verdana" w:hAnsi="Verdana" w:cs="Arial"/>
          <w:sz w:val="18"/>
          <w:szCs w:val="18"/>
          <w:highlight w:val="yellow"/>
        </w:rPr>
        <w:t>&lt;</w:t>
      </w:r>
      <w:r w:rsidRPr="00442BFE">
        <w:rPr>
          <w:rFonts w:ascii="Verdana" w:hAnsi="Verdana" w:cs="Arial"/>
          <w:sz w:val="18"/>
          <w:szCs w:val="18"/>
          <w:highlight w:val="yellow"/>
        </w:rPr>
        <w:t>XX.XXX</w:t>
      </w:r>
      <w:r w:rsidR="00442BFE" w:rsidRPr="00442BFE">
        <w:rPr>
          <w:rFonts w:ascii="Verdana" w:hAnsi="Verdana" w:cs="Arial"/>
          <w:sz w:val="18"/>
          <w:szCs w:val="18"/>
          <w:highlight w:val="yellow"/>
        </w:rPr>
        <w:t>&gt;</w:t>
      </w:r>
      <w:r>
        <w:rPr>
          <w:rFonts w:ascii="Verdana" w:hAnsi="Verdana" w:cs="Arial"/>
          <w:sz w:val="18"/>
          <w:szCs w:val="18"/>
        </w:rPr>
        <w:t xml:space="preserve"> kWh på et gennemsnitsår iht. </w:t>
      </w:r>
      <w:proofErr w:type="spellStart"/>
      <w:r>
        <w:rPr>
          <w:rFonts w:ascii="Verdana" w:hAnsi="Verdana" w:cs="Arial"/>
          <w:sz w:val="18"/>
          <w:szCs w:val="18"/>
        </w:rPr>
        <w:t>prEN</w:t>
      </w:r>
      <w:proofErr w:type="spellEnd"/>
      <w:r>
        <w:rPr>
          <w:rFonts w:ascii="Verdana" w:hAnsi="Verdana" w:cs="Arial"/>
          <w:sz w:val="18"/>
          <w:szCs w:val="18"/>
        </w:rPr>
        <w:t xml:space="preserve"> 15316 part 4.6.</w:t>
      </w:r>
      <w:r w:rsidR="00ED11F2">
        <w:rPr>
          <w:rFonts w:ascii="Verdana" w:hAnsi="Verdana" w:cs="Arial"/>
          <w:sz w:val="18"/>
          <w:szCs w:val="18"/>
        </w:rPr>
        <w:t xml:space="preserve"> (anvend 950 kWh/m2)</w:t>
      </w:r>
    </w:p>
    <w:p w:rsidR="004C1C5E" w:rsidRDefault="004C1C5E" w:rsidP="004C1C5E">
      <w:pPr>
        <w:tabs>
          <w:tab w:val="left" w:pos="1134"/>
          <w:tab w:val="right" w:pos="9923"/>
        </w:tabs>
        <w:spacing w:line="276" w:lineRule="auto"/>
        <w:ind w:left="1134"/>
        <w:jc w:val="both"/>
        <w:rPr>
          <w:rFonts w:ascii="Verdana" w:hAnsi="Verdana" w:cs="Arial"/>
          <w:sz w:val="18"/>
          <w:szCs w:val="18"/>
        </w:rPr>
      </w:pPr>
      <w:r>
        <w:rPr>
          <w:rFonts w:ascii="Verdana" w:hAnsi="Verdana" w:cs="Arial"/>
          <w:sz w:val="18"/>
          <w:szCs w:val="18"/>
        </w:rPr>
        <w:t>Den samlede ydelse for anlægget er baseret på årlig minimumsproduktion.</w:t>
      </w:r>
    </w:p>
    <w:p w:rsidR="004C1C5E" w:rsidRDefault="004C1C5E" w:rsidP="004C1C5E">
      <w:pPr>
        <w:tabs>
          <w:tab w:val="left" w:pos="1134"/>
          <w:tab w:val="right" w:pos="9923"/>
        </w:tabs>
        <w:spacing w:line="276" w:lineRule="auto"/>
        <w:ind w:left="1134"/>
        <w:jc w:val="both"/>
        <w:rPr>
          <w:rFonts w:ascii="Verdana" w:hAnsi="Verdana" w:cs="Arial"/>
          <w:sz w:val="18"/>
          <w:szCs w:val="18"/>
        </w:rPr>
      </w:pPr>
      <w:r>
        <w:rPr>
          <w:rFonts w:ascii="Verdana" w:hAnsi="Verdana" w:cs="Arial"/>
          <w:sz w:val="18"/>
          <w:szCs w:val="18"/>
        </w:rPr>
        <w:t>Anlæggene skal have en samlet systemvirkningsgrad på minimum 0,8.</w:t>
      </w:r>
    </w:p>
    <w:p w:rsidR="00461346" w:rsidRDefault="004C1C5E" w:rsidP="004C1C5E">
      <w:pPr>
        <w:tabs>
          <w:tab w:val="left" w:pos="1134"/>
          <w:tab w:val="right" w:pos="9923"/>
        </w:tabs>
        <w:spacing w:line="276" w:lineRule="auto"/>
        <w:ind w:left="1134"/>
        <w:jc w:val="both"/>
        <w:rPr>
          <w:rFonts w:ascii="Verdana" w:hAnsi="Verdana" w:cs="Arial"/>
          <w:sz w:val="18"/>
          <w:szCs w:val="18"/>
        </w:rPr>
      </w:pPr>
      <w:r>
        <w:rPr>
          <w:rFonts w:ascii="Verdana" w:hAnsi="Verdana" w:cs="Arial"/>
          <w:sz w:val="18"/>
          <w:szCs w:val="18"/>
        </w:rPr>
        <w:t>Placering</w:t>
      </w:r>
      <w:r w:rsidR="00681E95">
        <w:rPr>
          <w:rFonts w:ascii="Verdana" w:hAnsi="Verdana" w:cs="Arial"/>
          <w:sz w:val="18"/>
          <w:szCs w:val="18"/>
        </w:rPr>
        <w:t xml:space="preserve"> af solcelleanlæggene samt pladsforhold er angivet på tegningerne. Der kan afsættes mere plads end de anførte arealer på bygning.</w:t>
      </w:r>
    </w:p>
    <w:p w:rsidR="00681E95" w:rsidRDefault="00681E95" w:rsidP="004C1C5E">
      <w:pPr>
        <w:tabs>
          <w:tab w:val="left" w:pos="1134"/>
          <w:tab w:val="right" w:pos="9923"/>
        </w:tabs>
        <w:spacing w:line="276" w:lineRule="auto"/>
        <w:ind w:left="1134"/>
        <w:jc w:val="both"/>
        <w:rPr>
          <w:rFonts w:ascii="Verdana" w:hAnsi="Verdana" w:cs="Arial"/>
          <w:sz w:val="18"/>
          <w:szCs w:val="18"/>
        </w:rPr>
      </w:pPr>
      <w:r>
        <w:rPr>
          <w:rFonts w:ascii="Verdana" w:hAnsi="Verdana" w:cs="Arial"/>
          <w:sz w:val="18"/>
          <w:szCs w:val="18"/>
        </w:rPr>
        <w:t>Leverandøren af solcelleanlæggene skal på baggrund af et i solcellebranchen anerkendt beregningsprogram beregne, hvor stor en årlig energiproduktion i kWh der forventes fra anlægget, idet bl.a. solcellernes lokalitet, placering, hældning, orientering, skyggeforhold og varmeafledningsforhold tages i betragtning. Skyggeforholdene på den relevante flade skal analyseres for optimal ydelse fra solcelleanlæggene.</w:t>
      </w:r>
    </w:p>
    <w:p w:rsidR="00681E95" w:rsidRDefault="00681E95" w:rsidP="004C1C5E">
      <w:pPr>
        <w:tabs>
          <w:tab w:val="left" w:pos="1134"/>
          <w:tab w:val="right" w:pos="9923"/>
        </w:tabs>
        <w:spacing w:line="276" w:lineRule="auto"/>
        <w:ind w:left="1134"/>
        <w:jc w:val="both"/>
        <w:rPr>
          <w:rFonts w:ascii="Verdana" w:hAnsi="Verdana" w:cs="Arial"/>
          <w:sz w:val="18"/>
          <w:szCs w:val="18"/>
        </w:rPr>
      </w:pPr>
      <w:r>
        <w:rPr>
          <w:rFonts w:ascii="Verdana" w:hAnsi="Verdana" w:cs="Arial"/>
          <w:sz w:val="18"/>
          <w:szCs w:val="18"/>
        </w:rPr>
        <w:t xml:space="preserve">Anlæggene skal projekteres, så der optræder minimum skygger på solcelleanlæggene. Ud fra det udarbejdede skyggediagram skal solcelleanlæggene opdeles i </w:t>
      </w:r>
      <w:r w:rsidR="004C3DFF">
        <w:rPr>
          <w:rFonts w:ascii="Verdana" w:hAnsi="Verdana" w:cs="Arial"/>
          <w:sz w:val="18"/>
          <w:szCs w:val="18"/>
        </w:rPr>
        <w:t>minimum 2-4 grupper, der operere</w:t>
      </w:r>
      <w:r w:rsidR="00ED11F2">
        <w:rPr>
          <w:rFonts w:ascii="Verdana" w:hAnsi="Verdana" w:cs="Arial"/>
          <w:sz w:val="18"/>
          <w:szCs w:val="18"/>
        </w:rPr>
        <w:t>r</w:t>
      </w:r>
      <w:r w:rsidR="004C3DFF">
        <w:rPr>
          <w:rFonts w:ascii="Verdana" w:hAnsi="Verdana" w:cs="Arial"/>
          <w:sz w:val="18"/>
          <w:szCs w:val="18"/>
        </w:rPr>
        <w:t xml:space="preserve"> hver for sig, så optimale energiproduktion for anlæggene er tilstede henover dagen og evt. service på én af disse grupper ikke påvirker kWh-produktionen på andre grupper/anlæg.</w:t>
      </w:r>
    </w:p>
    <w:p w:rsidR="004C3DFF" w:rsidRDefault="004C3DFF" w:rsidP="004C1C5E">
      <w:pPr>
        <w:tabs>
          <w:tab w:val="left" w:pos="1134"/>
          <w:tab w:val="right" w:pos="9923"/>
        </w:tabs>
        <w:spacing w:line="276" w:lineRule="auto"/>
        <w:ind w:left="1134"/>
        <w:jc w:val="both"/>
        <w:rPr>
          <w:rFonts w:ascii="Verdana" w:hAnsi="Verdana" w:cs="Arial"/>
          <w:sz w:val="18"/>
          <w:szCs w:val="18"/>
        </w:rPr>
      </w:pPr>
      <w:r>
        <w:rPr>
          <w:rFonts w:ascii="Verdana" w:hAnsi="Verdana" w:cs="Arial"/>
          <w:sz w:val="18"/>
          <w:szCs w:val="18"/>
        </w:rPr>
        <w:t xml:space="preserve">Solcellepanelerne skal testes efter </w:t>
      </w:r>
      <w:proofErr w:type="spellStart"/>
      <w:r>
        <w:rPr>
          <w:rFonts w:ascii="Verdana" w:hAnsi="Verdana" w:cs="Arial"/>
          <w:sz w:val="18"/>
          <w:szCs w:val="18"/>
        </w:rPr>
        <w:t>retningslinierne</w:t>
      </w:r>
      <w:proofErr w:type="spellEnd"/>
      <w:r>
        <w:rPr>
          <w:rFonts w:ascii="Verdana" w:hAnsi="Verdana" w:cs="Arial"/>
          <w:sz w:val="18"/>
          <w:szCs w:val="18"/>
        </w:rPr>
        <w:t xml:space="preserve"> i IEC 904.</w:t>
      </w:r>
    </w:p>
    <w:p w:rsidR="004C3DFF" w:rsidRDefault="004C3DFF" w:rsidP="004C1C5E">
      <w:pPr>
        <w:tabs>
          <w:tab w:val="left" w:pos="1134"/>
          <w:tab w:val="right" w:pos="9923"/>
        </w:tabs>
        <w:spacing w:line="276" w:lineRule="auto"/>
        <w:ind w:left="1134"/>
        <w:jc w:val="both"/>
        <w:rPr>
          <w:rFonts w:ascii="Verdana" w:hAnsi="Verdana" w:cs="Arial"/>
          <w:sz w:val="18"/>
          <w:szCs w:val="18"/>
        </w:rPr>
      </w:pPr>
      <w:r>
        <w:rPr>
          <w:rFonts w:ascii="Verdana" w:hAnsi="Verdana" w:cs="Arial"/>
          <w:sz w:val="18"/>
          <w:szCs w:val="18"/>
        </w:rPr>
        <w:t xml:space="preserve">De elektriske forbindelser mellem </w:t>
      </w:r>
      <w:r w:rsidR="00B90492">
        <w:rPr>
          <w:rFonts w:ascii="Verdana" w:hAnsi="Verdana" w:cs="Arial"/>
          <w:sz w:val="18"/>
          <w:szCs w:val="18"/>
        </w:rPr>
        <w:t>solcelleanlægget og bygningens elinstallation projekteres / dimensioneres, leveres og monteres af nærværende entreprenør.</w:t>
      </w:r>
    </w:p>
    <w:p w:rsidR="00B90492" w:rsidRDefault="00B90492" w:rsidP="004C1C5E">
      <w:pPr>
        <w:tabs>
          <w:tab w:val="left" w:pos="1134"/>
          <w:tab w:val="right" w:pos="9923"/>
        </w:tabs>
        <w:spacing w:line="276" w:lineRule="auto"/>
        <w:ind w:left="1134"/>
        <w:jc w:val="both"/>
        <w:rPr>
          <w:rFonts w:ascii="Verdana" w:hAnsi="Verdana" w:cs="Arial"/>
          <w:sz w:val="18"/>
          <w:szCs w:val="18"/>
        </w:rPr>
      </w:pPr>
      <w:r>
        <w:rPr>
          <w:rFonts w:ascii="Verdana" w:hAnsi="Verdana" w:cs="Arial"/>
          <w:sz w:val="18"/>
          <w:szCs w:val="18"/>
        </w:rPr>
        <w:t>Nærværende entreprenør udarbejder dokumentation for det ydelsesmæssige fald, der er på solcellerne efter 5 år og 20 år samt for den forventede levetid af solcelleanlægget.</w:t>
      </w:r>
    </w:p>
    <w:p w:rsidR="00B90492" w:rsidRDefault="00B90492" w:rsidP="004C1C5E">
      <w:pPr>
        <w:tabs>
          <w:tab w:val="left" w:pos="1134"/>
          <w:tab w:val="right" w:pos="9923"/>
        </w:tabs>
        <w:spacing w:line="276" w:lineRule="auto"/>
        <w:ind w:left="1134"/>
        <w:jc w:val="both"/>
        <w:rPr>
          <w:rFonts w:ascii="Verdana" w:hAnsi="Verdana" w:cs="Arial"/>
          <w:sz w:val="18"/>
          <w:szCs w:val="18"/>
        </w:rPr>
      </w:pPr>
      <w:r>
        <w:rPr>
          <w:rFonts w:ascii="Verdana" w:hAnsi="Verdana" w:cs="Arial"/>
          <w:sz w:val="18"/>
          <w:szCs w:val="18"/>
        </w:rPr>
        <w:t>Anlæggenes konstruktioner skal være vedligeholdelsesfrie i minimum 25 år.</w:t>
      </w:r>
    </w:p>
    <w:p w:rsidR="00B90492" w:rsidRDefault="00B90492" w:rsidP="004C1C5E">
      <w:pPr>
        <w:tabs>
          <w:tab w:val="left" w:pos="1134"/>
          <w:tab w:val="right" w:pos="9923"/>
        </w:tabs>
        <w:spacing w:line="276" w:lineRule="auto"/>
        <w:ind w:left="1134"/>
        <w:jc w:val="both"/>
        <w:rPr>
          <w:rFonts w:ascii="Verdana" w:hAnsi="Verdana" w:cs="Arial"/>
          <w:sz w:val="18"/>
          <w:szCs w:val="18"/>
        </w:rPr>
      </w:pPr>
      <w:r>
        <w:rPr>
          <w:rFonts w:ascii="Verdana" w:hAnsi="Verdana" w:cs="Arial"/>
          <w:sz w:val="18"/>
          <w:szCs w:val="18"/>
        </w:rPr>
        <w:t>Projekteringen af solcelleanlæggene skal tage højde for, tilgængelighed på tag til service omkring solcellepanelerne samt fastgørelsespunkterne for tilkobling af sikkerhedsliner.</w:t>
      </w:r>
    </w:p>
    <w:p w:rsidR="00B90492" w:rsidRDefault="00B90492" w:rsidP="004C1C5E">
      <w:pPr>
        <w:tabs>
          <w:tab w:val="left" w:pos="1134"/>
          <w:tab w:val="right" w:pos="9923"/>
        </w:tabs>
        <w:spacing w:line="276" w:lineRule="auto"/>
        <w:ind w:left="1134"/>
        <w:jc w:val="both"/>
        <w:rPr>
          <w:rFonts w:ascii="Verdana" w:hAnsi="Verdana" w:cs="Arial"/>
          <w:sz w:val="18"/>
          <w:szCs w:val="18"/>
        </w:rPr>
      </w:pPr>
      <w:r>
        <w:rPr>
          <w:rFonts w:ascii="Verdana" w:hAnsi="Verdana" w:cs="Arial"/>
          <w:sz w:val="18"/>
          <w:szCs w:val="18"/>
        </w:rPr>
        <w:t xml:space="preserve">Alle </w:t>
      </w:r>
      <w:proofErr w:type="spellStart"/>
      <w:r>
        <w:rPr>
          <w:rFonts w:ascii="Verdana" w:hAnsi="Verdana" w:cs="Arial"/>
          <w:sz w:val="18"/>
          <w:szCs w:val="18"/>
        </w:rPr>
        <w:t>el-installationer</w:t>
      </w:r>
      <w:proofErr w:type="spellEnd"/>
      <w:r>
        <w:rPr>
          <w:rFonts w:ascii="Verdana" w:hAnsi="Verdana" w:cs="Arial"/>
          <w:sz w:val="18"/>
          <w:szCs w:val="18"/>
        </w:rPr>
        <w:t xml:space="preserve"> skal projekteres og udføres i henhold til gældende lovgivninger, herunder IEC 439, Stærkstrømsbekendtgørelsen afsnit 6, herunder med særlig henvisning til afsnit 6A kapitel 712.</w:t>
      </w:r>
    </w:p>
    <w:p w:rsidR="00130F29" w:rsidRDefault="00130F29" w:rsidP="004C1C5E">
      <w:pPr>
        <w:tabs>
          <w:tab w:val="left" w:pos="1134"/>
          <w:tab w:val="right" w:pos="9923"/>
        </w:tabs>
        <w:spacing w:line="276" w:lineRule="auto"/>
        <w:ind w:left="1134"/>
        <w:jc w:val="both"/>
        <w:rPr>
          <w:rFonts w:ascii="Verdana" w:hAnsi="Verdana" w:cs="Arial"/>
          <w:sz w:val="18"/>
          <w:szCs w:val="18"/>
        </w:rPr>
      </w:pPr>
      <w:r>
        <w:rPr>
          <w:rFonts w:ascii="Verdana" w:hAnsi="Verdana" w:cs="Arial"/>
          <w:sz w:val="18"/>
          <w:szCs w:val="18"/>
        </w:rPr>
        <w:lastRenderedPageBreak/>
        <w:t xml:space="preserve">I bygningens </w:t>
      </w:r>
      <w:proofErr w:type="spellStart"/>
      <w:r>
        <w:rPr>
          <w:rFonts w:ascii="Verdana" w:hAnsi="Verdana" w:cs="Arial"/>
          <w:sz w:val="18"/>
          <w:szCs w:val="18"/>
        </w:rPr>
        <w:t>hovedtavle</w:t>
      </w:r>
      <w:proofErr w:type="spellEnd"/>
      <w:r>
        <w:rPr>
          <w:rFonts w:ascii="Verdana" w:hAnsi="Verdana" w:cs="Arial"/>
          <w:sz w:val="18"/>
          <w:szCs w:val="18"/>
        </w:rPr>
        <w:t xml:space="preserve"> skal solcelleanlæggene tilsluttes. Det skal tydeligt opmærkes med anlægsnummer og to </w:t>
      </w:r>
      <w:proofErr w:type="spellStart"/>
      <w:r>
        <w:rPr>
          <w:rFonts w:ascii="Verdana" w:hAnsi="Verdana" w:cs="Arial"/>
          <w:sz w:val="18"/>
          <w:szCs w:val="18"/>
        </w:rPr>
        <w:t>el-forsyninger</w:t>
      </w:r>
      <w:proofErr w:type="spellEnd"/>
      <w:r>
        <w:rPr>
          <w:rFonts w:ascii="Verdana" w:hAnsi="Verdana" w:cs="Arial"/>
          <w:sz w:val="18"/>
          <w:szCs w:val="18"/>
        </w:rPr>
        <w:t>.</w:t>
      </w:r>
    </w:p>
    <w:p w:rsidR="00130F29" w:rsidRDefault="00130F29" w:rsidP="004C1C5E">
      <w:pPr>
        <w:tabs>
          <w:tab w:val="left" w:pos="1134"/>
          <w:tab w:val="right" w:pos="9923"/>
        </w:tabs>
        <w:spacing w:line="276" w:lineRule="auto"/>
        <w:ind w:left="1134"/>
        <w:jc w:val="both"/>
        <w:rPr>
          <w:rFonts w:ascii="Verdana" w:hAnsi="Verdana" w:cs="Arial"/>
          <w:sz w:val="18"/>
          <w:szCs w:val="18"/>
        </w:rPr>
      </w:pPr>
      <w:r>
        <w:rPr>
          <w:rFonts w:ascii="Verdana" w:hAnsi="Verdana" w:cs="Arial"/>
          <w:sz w:val="18"/>
          <w:szCs w:val="18"/>
        </w:rPr>
        <w:t>Der skal placeres en tydelig mærkning ved bygningens brandmandspanel, hvor det fremgår, at der er monteret solcelleanlæg på bygningens tag. Det skal koordineres med brandmyndighederne om der skal være supplerende oplysninger ved brandmandspanelet/indsatspunkt.</w:t>
      </w:r>
    </w:p>
    <w:p w:rsidR="00184A3B" w:rsidRPr="00184A3B" w:rsidRDefault="009417EA" w:rsidP="009417EA">
      <w:pPr>
        <w:tabs>
          <w:tab w:val="left" w:pos="1134"/>
          <w:tab w:val="right" w:pos="9923"/>
        </w:tabs>
        <w:spacing w:line="276" w:lineRule="auto"/>
        <w:ind w:left="1134"/>
        <w:jc w:val="both"/>
        <w:rPr>
          <w:rFonts w:ascii="Verdana" w:hAnsi="Verdana" w:cs="Arial"/>
          <w:sz w:val="18"/>
          <w:szCs w:val="18"/>
        </w:rPr>
      </w:pPr>
      <w:r>
        <w:rPr>
          <w:rFonts w:ascii="Verdana" w:hAnsi="Verdana" w:cs="Arial"/>
          <w:sz w:val="18"/>
          <w:szCs w:val="18"/>
        </w:rPr>
        <w:t>Entreprenøren skal fyldestgørende vise ændringer på eksisterende og nye arbejdstegninger og distribuere disse til byggeledelsen og øvrige entreprenører i nødvendigt omfang.</w:t>
      </w:r>
    </w:p>
    <w:p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4.8</w:t>
      </w:r>
      <w:r>
        <w:rPr>
          <w:rFonts w:ascii="Verdana" w:hAnsi="Verdana" w:cs="Arial"/>
          <w:b/>
          <w:sz w:val="18"/>
          <w:szCs w:val="18"/>
        </w:rPr>
        <w:tab/>
        <w:t>Undersøgelser</w:t>
      </w:r>
    </w:p>
    <w:p w:rsidR="009417EA" w:rsidRPr="009417EA" w:rsidRDefault="009417EA" w:rsidP="009417EA">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4.9</w:t>
      </w:r>
      <w:r>
        <w:rPr>
          <w:rFonts w:ascii="Verdana" w:hAnsi="Verdana" w:cs="Arial"/>
          <w:b/>
          <w:sz w:val="18"/>
          <w:szCs w:val="18"/>
        </w:rPr>
        <w:tab/>
        <w:t>Materialer og produkter</w:t>
      </w:r>
      <w:r>
        <w:rPr>
          <w:rFonts w:ascii="Verdana" w:hAnsi="Verdana" w:cs="Arial"/>
          <w:b/>
          <w:sz w:val="18"/>
          <w:szCs w:val="18"/>
        </w:rPr>
        <w:br/>
      </w:r>
      <w:r w:rsidRPr="009417EA">
        <w:rPr>
          <w:rFonts w:ascii="Verdana" w:hAnsi="Verdana" w:cs="Arial"/>
          <w:sz w:val="18"/>
          <w:szCs w:val="18"/>
        </w:rPr>
        <w:t xml:space="preserve">Solcellerne skal være af typen </w:t>
      </w:r>
      <w:r w:rsidR="008C3E8A">
        <w:rPr>
          <w:rFonts w:ascii="Verdana" w:hAnsi="Verdana" w:cs="Arial"/>
          <w:sz w:val="18"/>
          <w:szCs w:val="18"/>
        </w:rPr>
        <w:t>poly</w:t>
      </w:r>
      <w:r w:rsidR="00442BFE">
        <w:rPr>
          <w:rFonts w:ascii="Verdana" w:hAnsi="Verdana" w:cs="Arial"/>
          <w:sz w:val="18"/>
          <w:szCs w:val="18"/>
        </w:rPr>
        <w:t>-</w:t>
      </w:r>
      <w:r w:rsidR="008C3E8A">
        <w:rPr>
          <w:rFonts w:ascii="Verdana" w:hAnsi="Verdana" w:cs="Arial"/>
          <w:sz w:val="18"/>
          <w:szCs w:val="18"/>
        </w:rPr>
        <w:t xml:space="preserve"> eller monokrystallinske </w:t>
      </w:r>
      <w:r w:rsidRPr="009417EA">
        <w:rPr>
          <w:rFonts w:ascii="Verdana" w:hAnsi="Verdana" w:cs="Arial"/>
          <w:sz w:val="18"/>
          <w:szCs w:val="18"/>
        </w:rPr>
        <w:t>og have effektivitet på mindst 18%. Solcellemodulerne skal have en modul effektivitet på mindst 17%.</w:t>
      </w:r>
      <w:r w:rsidR="008C3E8A">
        <w:rPr>
          <w:rFonts w:ascii="Verdana" w:hAnsi="Verdana" w:cs="Arial"/>
          <w:sz w:val="18"/>
          <w:szCs w:val="18"/>
        </w:rPr>
        <w:t xml:space="preserve"> (min. 0,16 </w:t>
      </w:r>
      <w:proofErr w:type="spellStart"/>
      <w:r w:rsidR="008C3E8A">
        <w:rPr>
          <w:rFonts w:ascii="Verdana" w:hAnsi="Verdana" w:cs="Arial"/>
          <w:sz w:val="18"/>
          <w:szCs w:val="18"/>
        </w:rPr>
        <w:t>kWp</w:t>
      </w:r>
      <w:proofErr w:type="spellEnd"/>
      <w:r w:rsidR="008C3E8A">
        <w:rPr>
          <w:rFonts w:ascii="Verdana" w:hAnsi="Verdana" w:cs="Arial"/>
          <w:sz w:val="18"/>
          <w:szCs w:val="18"/>
        </w:rPr>
        <w:t>/m2).</w:t>
      </w:r>
    </w:p>
    <w:p w:rsidR="009417EA" w:rsidRDefault="009417EA" w:rsidP="009417EA">
      <w:pPr>
        <w:tabs>
          <w:tab w:val="left" w:pos="1134"/>
          <w:tab w:val="right" w:pos="9923"/>
        </w:tabs>
        <w:spacing w:line="276" w:lineRule="auto"/>
        <w:ind w:left="1134" w:hanging="1134"/>
        <w:rPr>
          <w:rFonts w:ascii="Verdana" w:hAnsi="Verdana" w:cs="Arial"/>
          <w:sz w:val="18"/>
          <w:szCs w:val="18"/>
        </w:rPr>
      </w:pPr>
      <w:r w:rsidRPr="009417EA">
        <w:rPr>
          <w:rFonts w:ascii="Verdana" w:hAnsi="Verdana" w:cs="Arial"/>
          <w:sz w:val="18"/>
          <w:szCs w:val="18"/>
        </w:rPr>
        <w:tab/>
        <w:t>Solcellepanelerne skal have en refleksfri og ikke spejlende overflade, der ikke er til gene for trafikanter og specielt lufttrafikken.</w:t>
      </w:r>
    </w:p>
    <w:p w:rsidR="009417EA" w:rsidRDefault="009417EA" w:rsidP="009417EA">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t>Solcellepanelerne skal være udstyret med minimum 3 stk. bypass-dioder placeret i forbindelsesboksen på solcellepanelernes bagside.</w:t>
      </w:r>
    </w:p>
    <w:p w:rsidR="009417EA" w:rsidRDefault="009417EA" w:rsidP="009417EA">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r>
      <w:proofErr w:type="spellStart"/>
      <w:r>
        <w:rPr>
          <w:rFonts w:ascii="Verdana" w:hAnsi="Verdana" w:cs="Arial"/>
          <w:sz w:val="18"/>
          <w:szCs w:val="18"/>
        </w:rPr>
        <w:t>Inverterne</w:t>
      </w:r>
      <w:proofErr w:type="spellEnd"/>
      <w:r>
        <w:rPr>
          <w:rFonts w:ascii="Verdana" w:hAnsi="Verdana" w:cs="Arial"/>
          <w:sz w:val="18"/>
          <w:szCs w:val="18"/>
        </w:rPr>
        <w:t xml:space="preserve"> skal have en virkningsgrad på mindst 98%, kunne producere ved lav solstråling (maks. 10W </w:t>
      </w:r>
      <w:proofErr w:type="spellStart"/>
      <w:r>
        <w:rPr>
          <w:rFonts w:ascii="Verdana" w:hAnsi="Verdana" w:cs="Arial"/>
          <w:sz w:val="18"/>
          <w:szCs w:val="18"/>
        </w:rPr>
        <w:t>turn</w:t>
      </w:r>
      <w:proofErr w:type="spellEnd"/>
      <w:r>
        <w:rPr>
          <w:rFonts w:ascii="Verdana" w:hAnsi="Verdana" w:cs="Arial"/>
          <w:sz w:val="18"/>
          <w:szCs w:val="18"/>
        </w:rPr>
        <w:t xml:space="preserve"> on power) og have en høj </w:t>
      </w:r>
      <w:proofErr w:type="spellStart"/>
      <w:r>
        <w:rPr>
          <w:rFonts w:ascii="Verdana" w:hAnsi="Verdana" w:cs="Arial"/>
          <w:sz w:val="18"/>
          <w:szCs w:val="18"/>
        </w:rPr>
        <w:t>netstabilitet</w:t>
      </w:r>
      <w:proofErr w:type="spellEnd"/>
      <w:r>
        <w:rPr>
          <w:rFonts w:ascii="Verdana" w:hAnsi="Verdana" w:cs="Arial"/>
          <w:sz w:val="18"/>
          <w:szCs w:val="18"/>
        </w:rPr>
        <w:t xml:space="preserve"> (ikke </w:t>
      </w:r>
      <w:r w:rsidR="00F51AB7">
        <w:rPr>
          <w:rFonts w:ascii="Verdana" w:hAnsi="Verdana" w:cs="Arial"/>
          <w:sz w:val="18"/>
          <w:szCs w:val="18"/>
        </w:rPr>
        <w:t>afkobling ved kortvarige forstyrrelser på forsyningsnettet).</w:t>
      </w:r>
    </w:p>
    <w:p w:rsidR="00F51AB7" w:rsidRDefault="00F51AB7" w:rsidP="009417EA">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r>
      <w:proofErr w:type="spellStart"/>
      <w:r>
        <w:rPr>
          <w:rFonts w:ascii="Verdana" w:hAnsi="Verdana" w:cs="Arial"/>
          <w:sz w:val="18"/>
          <w:szCs w:val="18"/>
        </w:rPr>
        <w:t>Inverterne</w:t>
      </w:r>
      <w:proofErr w:type="spellEnd"/>
      <w:r>
        <w:rPr>
          <w:rFonts w:ascii="Verdana" w:hAnsi="Verdana" w:cs="Arial"/>
          <w:sz w:val="18"/>
          <w:szCs w:val="18"/>
        </w:rPr>
        <w:t xml:space="preserve"> skal være forsynet med </w:t>
      </w:r>
      <w:proofErr w:type="spellStart"/>
      <w:r>
        <w:rPr>
          <w:rFonts w:ascii="Verdana" w:hAnsi="Verdana" w:cs="Arial"/>
          <w:sz w:val="18"/>
          <w:szCs w:val="18"/>
        </w:rPr>
        <w:t>datalogger</w:t>
      </w:r>
      <w:proofErr w:type="spellEnd"/>
      <w:r>
        <w:rPr>
          <w:rFonts w:ascii="Verdana" w:hAnsi="Verdana" w:cs="Arial"/>
          <w:sz w:val="18"/>
          <w:szCs w:val="18"/>
        </w:rPr>
        <w:t xml:space="preserve"> og mulighed for udlæsning af data til displays eller computere.</w:t>
      </w:r>
    </w:p>
    <w:p w:rsidR="00F51AB7" w:rsidRDefault="00F51AB7" w:rsidP="009417EA">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t>Invertere placeret udvendigt skal have en kapslingsklasse på min. IP55.</w:t>
      </w:r>
    </w:p>
    <w:p w:rsidR="00F51AB7" w:rsidRDefault="00F51AB7" w:rsidP="009417EA">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t>Invertere placeret indvendigt skal have en kapslingsklasse på min. IP21. Invertere placeret indvendigt skal placeres under hensyntagen til varmeafledningsforhold.</w:t>
      </w:r>
    </w:p>
    <w:p w:rsidR="00F51AB7" w:rsidRDefault="00F51AB7" w:rsidP="009417EA">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t>Montagesystemet skal kunne integreres i stålkonstruktionen der holder metalfladen.</w:t>
      </w:r>
    </w:p>
    <w:p w:rsidR="00F51AB7" w:rsidRDefault="00F51AB7" w:rsidP="009417EA">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t>Montagesystemet skal kunne klare belastningen fra solcellepaneler og de vejrmæssige forhold på taget.</w:t>
      </w:r>
    </w:p>
    <w:p w:rsidR="00F51AB7" w:rsidRDefault="00F51AB7" w:rsidP="009417EA">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t>Mont</w:t>
      </w:r>
      <w:r w:rsidR="008C3E8A">
        <w:rPr>
          <w:rFonts w:ascii="Verdana" w:hAnsi="Verdana" w:cs="Arial"/>
          <w:sz w:val="18"/>
          <w:szCs w:val="18"/>
        </w:rPr>
        <w:t>agesystemet, beslag og befæste</w:t>
      </w:r>
      <w:r>
        <w:rPr>
          <w:rFonts w:ascii="Verdana" w:hAnsi="Verdana" w:cs="Arial"/>
          <w:sz w:val="18"/>
          <w:szCs w:val="18"/>
        </w:rPr>
        <w:t>lse skal være varmegalvaniseret eller aluminium.</w:t>
      </w:r>
    </w:p>
    <w:p w:rsidR="00F51AB7" w:rsidRDefault="00F51AB7" w:rsidP="009417EA">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t xml:space="preserve">Føringsveje etableres </w:t>
      </w:r>
      <w:r w:rsidR="008C3E8A">
        <w:rPr>
          <w:rFonts w:ascii="Verdana" w:hAnsi="Verdana" w:cs="Arial"/>
          <w:sz w:val="18"/>
          <w:szCs w:val="18"/>
        </w:rPr>
        <w:t xml:space="preserve">i trækrør og kabelbakker med </w:t>
      </w:r>
      <w:r>
        <w:rPr>
          <w:rFonts w:ascii="Verdana" w:hAnsi="Verdana" w:cs="Arial"/>
          <w:sz w:val="18"/>
          <w:szCs w:val="18"/>
        </w:rPr>
        <w:t xml:space="preserve">skillespor for </w:t>
      </w:r>
      <w:r w:rsidR="008C3E8A">
        <w:rPr>
          <w:rFonts w:ascii="Verdana" w:hAnsi="Verdana" w:cs="Arial"/>
          <w:sz w:val="18"/>
          <w:szCs w:val="18"/>
        </w:rPr>
        <w:t>netværkskabler</w:t>
      </w:r>
      <w:r>
        <w:rPr>
          <w:rFonts w:ascii="Verdana" w:hAnsi="Verdana" w:cs="Arial"/>
          <w:sz w:val="18"/>
          <w:szCs w:val="18"/>
        </w:rPr>
        <w:t>. Kabelbakker skal være varmgalvaniseret.</w:t>
      </w:r>
    </w:p>
    <w:p w:rsidR="00F436B7" w:rsidRDefault="00F51AB7" w:rsidP="009417EA">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t>Samledåser placeret udvendigt skal have en kapslings</w:t>
      </w:r>
      <w:r w:rsidR="00F436B7">
        <w:rPr>
          <w:rFonts w:ascii="Verdana" w:hAnsi="Verdana" w:cs="Arial"/>
          <w:sz w:val="18"/>
          <w:szCs w:val="18"/>
        </w:rPr>
        <w:t xml:space="preserve">klasse på min. IP55. </w:t>
      </w:r>
    </w:p>
    <w:p w:rsidR="00F51AB7" w:rsidRDefault="00F436B7" w:rsidP="009417EA">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t>Samledåser placeret indvendigt skal have en kapslingsklasse på min. IP21.</w:t>
      </w:r>
    </w:p>
    <w:p w:rsidR="00F436B7" w:rsidRDefault="00F436B7" w:rsidP="009417EA">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t xml:space="preserve">I fordelingstavlen </w:t>
      </w:r>
      <w:r w:rsidR="0053374B">
        <w:rPr>
          <w:rFonts w:ascii="Verdana" w:hAnsi="Verdana" w:cs="Arial"/>
          <w:sz w:val="18"/>
          <w:szCs w:val="18"/>
        </w:rPr>
        <w:t>skal der placeres en Bi-måler for aflæsning af kWh-produktion</w:t>
      </w:r>
      <w:r w:rsidR="00167D39">
        <w:rPr>
          <w:rFonts w:ascii="Verdana" w:hAnsi="Verdana" w:cs="Arial"/>
          <w:sz w:val="18"/>
          <w:szCs w:val="18"/>
        </w:rPr>
        <w:t>, som minimum skal være en klasse II måler. Bi-måleren skal kunne kommunikere med CTS-anlæg via busforbindelse.</w:t>
      </w:r>
    </w:p>
    <w:p w:rsidR="00167D39" w:rsidRDefault="00167D39" w:rsidP="009417EA">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t>Gennemføringer i taget skal udføres med et rektangulært modulopbygget system der er UV bestandigt, brandtæt, vand- og lufttæt.</w:t>
      </w:r>
    </w:p>
    <w:p w:rsidR="00167D39" w:rsidRDefault="00167D39" w:rsidP="009417EA">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lastRenderedPageBreak/>
        <w:tab/>
        <w:t>Systemet skal kunne håndtere kabler i flere dimensioner og let kunne skilles ad ved udskiftning af kabler. Systemet skal være opbygget til at kunne håndtere 2 stk. ekstra kabler &lt;35 mm., ud over de kabler der skal anvendes til solcelleanlæggene i samme gennemføring.</w:t>
      </w:r>
    </w:p>
    <w:p w:rsidR="00A351A4" w:rsidRPr="007D149A" w:rsidRDefault="00167D39" w:rsidP="00A351A4">
      <w:pPr>
        <w:tabs>
          <w:tab w:val="left" w:pos="1134"/>
          <w:tab w:val="right" w:pos="9923"/>
        </w:tabs>
        <w:spacing w:line="276" w:lineRule="auto"/>
        <w:ind w:left="1134" w:hanging="1134"/>
        <w:jc w:val="both"/>
        <w:rPr>
          <w:rFonts w:ascii="Verdana" w:hAnsi="Verdana" w:cs="Arial"/>
          <w:sz w:val="18"/>
          <w:szCs w:val="18"/>
        </w:rPr>
      </w:pPr>
      <w:r>
        <w:rPr>
          <w:rFonts w:ascii="Verdana" w:hAnsi="Verdana" w:cs="Arial"/>
          <w:sz w:val="18"/>
          <w:szCs w:val="18"/>
        </w:rPr>
        <w:tab/>
      </w:r>
      <w:r w:rsidR="00CA1AB3">
        <w:rPr>
          <w:rFonts w:ascii="Verdana" w:hAnsi="Verdana" w:cs="Arial"/>
          <w:b/>
          <w:sz w:val="18"/>
          <w:szCs w:val="18"/>
        </w:rPr>
        <w:t>Tagpap</w:t>
      </w:r>
      <w:r w:rsidR="00A351A4">
        <w:rPr>
          <w:rFonts w:ascii="Verdana" w:hAnsi="Verdana" w:cs="Arial"/>
          <w:b/>
          <w:sz w:val="18"/>
          <w:szCs w:val="18"/>
        </w:rPr>
        <w:br/>
      </w:r>
      <w:r w:rsidR="00A351A4" w:rsidRPr="007D149A">
        <w:rPr>
          <w:rFonts w:ascii="Verdana" w:hAnsi="Verdana" w:cs="Arial"/>
          <w:sz w:val="18"/>
          <w:szCs w:val="18"/>
        </w:rPr>
        <w:t xml:space="preserve">Tagmembranerne skal </w:t>
      </w:r>
      <w:r w:rsidR="00A351A4">
        <w:rPr>
          <w:rFonts w:ascii="Verdana" w:hAnsi="Verdana" w:cs="Arial"/>
          <w:sz w:val="18"/>
          <w:szCs w:val="18"/>
        </w:rPr>
        <w:t xml:space="preserve">opfylde nedenstående specifikation og være mærket i henhold til EN 13707. </w:t>
      </w:r>
      <w:r w:rsidR="00A351A4" w:rsidRPr="007D149A">
        <w:rPr>
          <w:rFonts w:ascii="Verdana" w:hAnsi="Verdana" w:cs="Arial"/>
          <w:sz w:val="18"/>
          <w:szCs w:val="18"/>
        </w:rPr>
        <w:t>Desuden skal den samlede opbygning af overmembran, undermembran og det aktuelle bærende underlag, opfylde kravene til brand</w:t>
      </w:r>
      <w:r w:rsidR="00A351A4">
        <w:rPr>
          <w:rFonts w:ascii="Verdana" w:hAnsi="Verdana" w:cs="Arial"/>
          <w:sz w:val="18"/>
          <w:szCs w:val="18"/>
        </w:rPr>
        <w:t>-</w:t>
      </w:r>
      <w:r w:rsidR="00A351A4" w:rsidRPr="007D149A">
        <w:rPr>
          <w:rFonts w:ascii="Verdana" w:hAnsi="Verdana" w:cs="Arial"/>
          <w:sz w:val="18"/>
          <w:szCs w:val="18"/>
        </w:rPr>
        <w:t xml:space="preserve">modstand klassificeret som Euroklasse </w:t>
      </w:r>
      <w:proofErr w:type="spellStart"/>
      <w:r w:rsidR="00A351A4" w:rsidRPr="007D149A">
        <w:rPr>
          <w:rFonts w:ascii="Verdana" w:hAnsi="Verdana" w:cs="Arial"/>
          <w:sz w:val="18"/>
          <w:szCs w:val="18"/>
        </w:rPr>
        <w:t>B</w:t>
      </w:r>
      <w:r w:rsidR="00A351A4" w:rsidRPr="007D149A">
        <w:rPr>
          <w:rFonts w:ascii="Verdana" w:hAnsi="Verdana" w:cs="Arial"/>
          <w:sz w:val="16"/>
          <w:szCs w:val="16"/>
        </w:rPr>
        <w:t>roof</w:t>
      </w:r>
      <w:proofErr w:type="spellEnd"/>
      <w:r w:rsidR="00A351A4" w:rsidRPr="007D149A">
        <w:rPr>
          <w:rFonts w:ascii="Verdana" w:hAnsi="Verdana" w:cs="Arial"/>
          <w:sz w:val="18"/>
          <w:szCs w:val="18"/>
        </w:rPr>
        <w:t>(t2) i overensstemmelse med EN 13501-5.</w:t>
      </w:r>
    </w:p>
    <w:p w:rsidR="00A351A4" w:rsidRDefault="00A351A4" w:rsidP="00A351A4">
      <w:pPr>
        <w:tabs>
          <w:tab w:val="left" w:pos="1134"/>
          <w:tab w:val="right" w:pos="9923"/>
        </w:tabs>
        <w:spacing w:line="276" w:lineRule="auto"/>
        <w:ind w:left="1134" w:hanging="1134"/>
        <w:jc w:val="both"/>
        <w:rPr>
          <w:rFonts w:ascii="Verdana" w:hAnsi="Verdana" w:cs="Arial"/>
          <w:sz w:val="18"/>
          <w:szCs w:val="18"/>
        </w:rPr>
      </w:pPr>
      <w:r w:rsidRPr="007D149A">
        <w:rPr>
          <w:rFonts w:ascii="Verdana" w:hAnsi="Verdana" w:cs="Arial"/>
          <w:b/>
          <w:sz w:val="18"/>
          <w:szCs w:val="18"/>
        </w:rPr>
        <w:tab/>
      </w:r>
      <w:r w:rsidRPr="007D149A">
        <w:rPr>
          <w:rFonts w:ascii="Verdana" w:hAnsi="Verdana" w:cs="Arial"/>
          <w:sz w:val="18"/>
          <w:szCs w:val="18"/>
        </w:rPr>
        <w:t xml:space="preserve">Tagmembranleverandøren skal kunne dokumentere stofudvaskning ifølge standard for </w:t>
      </w:r>
      <w:proofErr w:type="spellStart"/>
      <w:r w:rsidRPr="007D149A">
        <w:rPr>
          <w:rFonts w:ascii="Verdana" w:hAnsi="Verdana" w:cs="Arial"/>
          <w:sz w:val="18"/>
          <w:szCs w:val="18"/>
        </w:rPr>
        <w:t>prCN</w:t>
      </w:r>
      <w:proofErr w:type="spellEnd"/>
      <w:r w:rsidRPr="007D149A">
        <w:rPr>
          <w:rFonts w:ascii="Verdana" w:hAnsi="Verdana" w:cs="Arial"/>
          <w:sz w:val="18"/>
          <w:szCs w:val="18"/>
        </w:rPr>
        <w:t>/TS 15863.</w:t>
      </w:r>
    </w:p>
    <w:p w:rsidR="00782F3D" w:rsidRPr="00782F3D" w:rsidRDefault="00075E2E"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sidRPr="00075E2E">
        <w:rPr>
          <w:rFonts w:ascii="Verdana" w:hAnsi="Verdana" w:cs="Arial"/>
          <w:b/>
          <w:sz w:val="18"/>
          <w:szCs w:val="18"/>
        </w:rPr>
        <w:t>Tagpap</w:t>
      </w:r>
    </w:p>
    <w:p w:rsidR="00A351A4" w:rsidRDefault="00782F3D" w:rsidP="00210D00">
      <w:pPr>
        <w:tabs>
          <w:tab w:val="left" w:pos="1134"/>
          <w:tab w:val="left" w:pos="3969"/>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p>
    <w:p w:rsidR="00CA779F" w:rsidRPr="00311728" w:rsidRDefault="00A351A4" w:rsidP="00CA779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00CA779F" w:rsidRPr="00311728">
        <w:rPr>
          <w:rFonts w:ascii="Verdana" w:hAnsi="Verdana" w:cs="Arial"/>
          <w:sz w:val="18"/>
          <w:szCs w:val="18"/>
        </w:rPr>
        <w:t>Type:</w:t>
      </w:r>
      <w:r w:rsidR="00CA779F" w:rsidRPr="00311728">
        <w:rPr>
          <w:rFonts w:ascii="Verdana" w:hAnsi="Verdana" w:cs="Arial"/>
          <w:sz w:val="18"/>
          <w:szCs w:val="18"/>
        </w:rPr>
        <w:tab/>
        <w:t>SBS-bitumen</w:t>
      </w:r>
    </w:p>
    <w:p w:rsidR="00CA779F" w:rsidRPr="0065133D" w:rsidRDefault="00CA779F" w:rsidP="00CA779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proofErr w:type="spellStart"/>
      <w:r>
        <w:rPr>
          <w:rFonts w:ascii="Verdana" w:hAnsi="Verdana" w:cs="Arial"/>
          <w:b/>
          <w:sz w:val="18"/>
          <w:szCs w:val="18"/>
        </w:rPr>
        <w:t>Overpap</w:t>
      </w:r>
      <w:proofErr w:type="spellEnd"/>
      <w:r>
        <w:rPr>
          <w:rFonts w:ascii="Verdana" w:hAnsi="Verdana" w:cs="Arial"/>
          <w:b/>
          <w:sz w:val="18"/>
          <w:szCs w:val="18"/>
        </w:rPr>
        <w:t>:</w:t>
      </w:r>
      <w:r>
        <w:rPr>
          <w:rFonts w:ascii="Verdana" w:hAnsi="Verdana" w:cs="Arial"/>
          <w:b/>
          <w:sz w:val="18"/>
          <w:szCs w:val="18"/>
        </w:rPr>
        <w:tab/>
      </w:r>
      <w:r w:rsidRPr="0065133D">
        <w:rPr>
          <w:rFonts w:ascii="Verdana" w:hAnsi="Verdana" w:cs="Arial"/>
          <w:sz w:val="18"/>
          <w:szCs w:val="18"/>
        </w:rPr>
        <w:t>Phønix Tag Materialer svejse</w:t>
      </w:r>
      <w:r>
        <w:rPr>
          <w:rFonts w:ascii="Verdana" w:hAnsi="Verdana" w:cs="Arial"/>
          <w:sz w:val="18"/>
          <w:szCs w:val="18"/>
        </w:rPr>
        <w:t>over</w:t>
      </w:r>
      <w:r w:rsidRPr="0065133D">
        <w:rPr>
          <w:rFonts w:ascii="Verdana" w:hAnsi="Verdana" w:cs="Arial"/>
          <w:sz w:val="18"/>
          <w:szCs w:val="18"/>
        </w:rPr>
        <w:t>membran</w:t>
      </w:r>
    </w:p>
    <w:p w:rsidR="00CA779F" w:rsidRDefault="00CA779F" w:rsidP="00CA779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 xml:space="preserve">PTM </w:t>
      </w:r>
      <w:proofErr w:type="spellStart"/>
      <w:r>
        <w:rPr>
          <w:rFonts w:ascii="Verdana" w:hAnsi="Verdana" w:cs="Arial"/>
          <w:sz w:val="18"/>
          <w:szCs w:val="18"/>
        </w:rPr>
        <w:t>BituFlex</w:t>
      </w:r>
      <w:proofErr w:type="spellEnd"/>
      <w:r>
        <w:rPr>
          <w:rFonts w:ascii="Verdana" w:hAnsi="Verdana" w:cs="Arial"/>
          <w:sz w:val="18"/>
          <w:szCs w:val="18"/>
        </w:rPr>
        <w:t xml:space="preserve"> (PF 50</w:t>
      </w:r>
      <w:r w:rsidRPr="0065133D">
        <w:rPr>
          <w:rFonts w:ascii="Verdana" w:hAnsi="Verdana" w:cs="Arial"/>
          <w:sz w:val="18"/>
          <w:szCs w:val="18"/>
        </w:rPr>
        <w:t>00 SBS</w:t>
      </w:r>
      <w:r>
        <w:rPr>
          <w:rFonts w:ascii="Verdana" w:hAnsi="Verdana" w:cs="Arial"/>
          <w:sz w:val="18"/>
          <w:szCs w:val="18"/>
        </w:rPr>
        <w:t>)</w:t>
      </w:r>
    </w:p>
    <w:p w:rsidR="00CA779F" w:rsidRPr="0065133D" w:rsidRDefault="00CA779F" w:rsidP="00CA779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t>Farve på skiferbestrøning:</w:t>
      </w:r>
      <w:r>
        <w:rPr>
          <w:rFonts w:ascii="Verdana" w:hAnsi="Verdana" w:cs="Arial"/>
          <w:sz w:val="18"/>
          <w:szCs w:val="18"/>
        </w:rPr>
        <w:tab/>
      </w:r>
      <w:r w:rsidRPr="004E31D7">
        <w:rPr>
          <w:rFonts w:ascii="Verdana" w:hAnsi="Verdana" w:cs="Arial"/>
          <w:sz w:val="18"/>
          <w:szCs w:val="18"/>
          <w:highlight w:val="yellow"/>
        </w:rPr>
        <w:t xml:space="preserve">&lt;Sort naturskifer, kulsort, lys grå, teglrød, skovgrøn, </w:t>
      </w:r>
      <w:r>
        <w:rPr>
          <w:rFonts w:ascii="Verdana" w:hAnsi="Verdana" w:cs="Arial"/>
          <w:sz w:val="18"/>
          <w:szCs w:val="18"/>
          <w:highlight w:val="yellow"/>
        </w:rPr>
        <w:t>NOXOUT</w:t>
      </w:r>
      <w:r w:rsidRPr="004E31D7">
        <w:rPr>
          <w:rFonts w:ascii="Verdana" w:hAnsi="Verdana" w:cs="Arial"/>
          <w:sz w:val="18"/>
          <w:szCs w:val="18"/>
          <w:highlight w:val="yellow"/>
        </w:rPr>
        <w:t>&gt;</w:t>
      </w:r>
      <w:r w:rsidRPr="0065133D">
        <w:rPr>
          <w:rFonts w:ascii="Verdana" w:hAnsi="Verdana" w:cs="Arial"/>
          <w:sz w:val="18"/>
          <w:szCs w:val="18"/>
        </w:rPr>
        <w:tab/>
      </w:r>
    </w:p>
    <w:p w:rsidR="00CA779F" w:rsidRDefault="00CA779F" w:rsidP="00CA779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t>Data:</w:t>
      </w:r>
      <w:r>
        <w:rPr>
          <w:rFonts w:ascii="Verdana" w:hAnsi="Verdana" w:cs="Arial"/>
          <w:sz w:val="18"/>
          <w:szCs w:val="18"/>
        </w:rPr>
        <w:tab/>
        <w:t>Vægt:</w:t>
      </w:r>
      <w:r>
        <w:rPr>
          <w:rFonts w:ascii="Verdana" w:hAnsi="Verdana" w:cs="Arial"/>
          <w:sz w:val="18"/>
          <w:szCs w:val="18"/>
        </w:rPr>
        <w:tab/>
        <w:t>5,1 kg/m</w:t>
      </w:r>
      <w:r>
        <w:rPr>
          <w:rFonts w:ascii="Verdana" w:hAnsi="Verdana" w:cs="Arial"/>
          <w:sz w:val="18"/>
          <w:szCs w:val="18"/>
          <w:vertAlign w:val="superscript"/>
        </w:rPr>
        <w:t>2</w:t>
      </w:r>
    </w:p>
    <w:p w:rsidR="00CA779F" w:rsidRDefault="00CA779F" w:rsidP="00CA779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Tykkelse:</w:t>
      </w:r>
      <w:r>
        <w:rPr>
          <w:rFonts w:ascii="Verdana" w:hAnsi="Verdana" w:cs="Arial"/>
          <w:sz w:val="18"/>
          <w:szCs w:val="18"/>
        </w:rPr>
        <w:tab/>
        <w:t>4,3 mm</w:t>
      </w:r>
    </w:p>
    <w:p w:rsidR="00CA779F" w:rsidRDefault="00CA779F" w:rsidP="00CA779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Vandtæthed:</w:t>
      </w:r>
      <w:r>
        <w:rPr>
          <w:rFonts w:ascii="Verdana" w:hAnsi="Verdana" w:cs="Arial"/>
          <w:sz w:val="18"/>
          <w:szCs w:val="18"/>
        </w:rPr>
        <w:tab/>
        <w:t>Bestået/kPa</w:t>
      </w:r>
    </w:p>
    <w:p w:rsidR="00CA779F" w:rsidRDefault="00CA779F" w:rsidP="00CA779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Trækstyrke:</w:t>
      </w:r>
      <w:r>
        <w:rPr>
          <w:rFonts w:ascii="Verdana" w:hAnsi="Verdana" w:cs="Arial"/>
          <w:sz w:val="18"/>
          <w:szCs w:val="18"/>
        </w:rPr>
        <w:tab/>
        <w:t>800/500 N/50 mm</w:t>
      </w:r>
    </w:p>
    <w:p w:rsidR="00CA779F" w:rsidRDefault="00CA779F" w:rsidP="00CA779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Brudforlængelse:</w:t>
      </w:r>
      <w:r>
        <w:rPr>
          <w:rFonts w:ascii="Verdana" w:hAnsi="Verdana" w:cs="Arial"/>
          <w:sz w:val="18"/>
          <w:szCs w:val="18"/>
        </w:rPr>
        <w:tab/>
        <w:t>50/60%</w:t>
      </w:r>
    </w:p>
    <w:p w:rsidR="00CA779F" w:rsidRDefault="00CA779F" w:rsidP="00CA779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Sømrivestyrke:</w:t>
      </w:r>
      <w:r>
        <w:rPr>
          <w:rFonts w:ascii="Verdana" w:hAnsi="Verdana" w:cs="Arial"/>
          <w:sz w:val="18"/>
          <w:szCs w:val="18"/>
        </w:rPr>
        <w:tab/>
        <w:t>280/300 N</w:t>
      </w:r>
    </w:p>
    <w:p w:rsidR="00CA779F" w:rsidRDefault="00CA779F" w:rsidP="00CA779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Peelstyrke</w:t>
      </w:r>
      <w:proofErr w:type="spellEnd"/>
      <w:r>
        <w:rPr>
          <w:rFonts w:ascii="Verdana" w:hAnsi="Verdana" w:cs="Arial"/>
          <w:sz w:val="18"/>
          <w:szCs w:val="18"/>
        </w:rPr>
        <w:t xml:space="preserve"> i overlæg:</w:t>
      </w:r>
      <w:r>
        <w:rPr>
          <w:rFonts w:ascii="Verdana" w:hAnsi="Verdana" w:cs="Arial"/>
          <w:sz w:val="18"/>
          <w:szCs w:val="18"/>
        </w:rPr>
        <w:tab/>
        <w:t>225 N/50 mm</w:t>
      </w:r>
    </w:p>
    <w:p w:rsidR="00CA779F" w:rsidRDefault="00CA779F" w:rsidP="00CA779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w:t>
      </w:r>
      <w:r>
        <w:rPr>
          <w:rFonts w:ascii="Verdana" w:hAnsi="Verdana" w:cs="Arial"/>
          <w:sz w:val="18"/>
          <w:szCs w:val="18"/>
        </w:rPr>
        <w:tab/>
        <w:t>115°</w:t>
      </w:r>
    </w:p>
    <w:p w:rsidR="00CA779F" w:rsidRDefault="00CA779F" w:rsidP="00CA779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 efter ældning:</w:t>
      </w:r>
      <w:r>
        <w:rPr>
          <w:rFonts w:ascii="Verdana" w:hAnsi="Verdana" w:cs="Arial"/>
          <w:sz w:val="18"/>
          <w:szCs w:val="18"/>
        </w:rPr>
        <w:tab/>
        <w:t>100°</w:t>
      </w:r>
    </w:p>
    <w:p w:rsidR="00CA779F" w:rsidRDefault="00CA779F" w:rsidP="00CA779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ab/>
        <w:t>-20°</w:t>
      </w:r>
    </w:p>
    <w:p w:rsidR="00CA779F" w:rsidRDefault="00CA779F" w:rsidP="00CA779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 xml:space="preserve"> efter ældning:</w:t>
      </w:r>
      <w:r>
        <w:rPr>
          <w:rFonts w:ascii="Verdana" w:hAnsi="Verdana" w:cs="Arial"/>
          <w:sz w:val="18"/>
          <w:szCs w:val="18"/>
        </w:rPr>
        <w:tab/>
        <w:t>-15°</w:t>
      </w:r>
    </w:p>
    <w:p w:rsidR="00CA779F" w:rsidRDefault="00CA779F" w:rsidP="00CA779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b/>
          <w:sz w:val="18"/>
          <w:szCs w:val="18"/>
        </w:rPr>
        <w:tab/>
      </w:r>
    </w:p>
    <w:p w:rsidR="00CA779F" w:rsidRDefault="00CA779F" w:rsidP="00CA779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p>
    <w:p w:rsidR="00CA779F" w:rsidRDefault="00CA779F" w:rsidP="00CA779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Pr>
          <w:rFonts w:ascii="Verdana" w:hAnsi="Verdana" w:cs="Arial"/>
          <w:sz w:val="18"/>
          <w:szCs w:val="18"/>
        </w:rPr>
        <w:t>Type:</w:t>
      </w:r>
      <w:r>
        <w:rPr>
          <w:rFonts w:ascii="Verdana" w:hAnsi="Verdana" w:cs="Arial"/>
          <w:sz w:val="18"/>
          <w:szCs w:val="18"/>
        </w:rPr>
        <w:tab/>
        <w:t>SBS-bitumen</w:t>
      </w:r>
    </w:p>
    <w:p w:rsidR="00CA779F" w:rsidRDefault="00CA779F" w:rsidP="00CA779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t>Underpap:</w:t>
      </w:r>
      <w:r>
        <w:rPr>
          <w:rFonts w:ascii="Verdana" w:hAnsi="Verdana" w:cs="Arial"/>
          <w:b/>
          <w:sz w:val="18"/>
          <w:szCs w:val="18"/>
        </w:rPr>
        <w:tab/>
      </w:r>
      <w:r>
        <w:rPr>
          <w:rFonts w:ascii="Verdana" w:hAnsi="Verdana" w:cs="Arial"/>
          <w:sz w:val="18"/>
          <w:szCs w:val="18"/>
        </w:rPr>
        <w:t>Phønix Tag Materialer svejseundermembran</w:t>
      </w:r>
    </w:p>
    <w:p w:rsidR="00CA779F" w:rsidRDefault="00CA779F" w:rsidP="00CA779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 xml:space="preserve">PTM </w:t>
      </w:r>
      <w:proofErr w:type="spellStart"/>
      <w:r>
        <w:rPr>
          <w:rFonts w:ascii="Verdana" w:hAnsi="Verdana" w:cs="Arial"/>
          <w:sz w:val="18"/>
          <w:szCs w:val="18"/>
        </w:rPr>
        <w:t>DuraFlex</w:t>
      </w:r>
      <w:proofErr w:type="spellEnd"/>
      <w:r>
        <w:rPr>
          <w:rFonts w:ascii="Verdana" w:hAnsi="Verdana" w:cs="Arial"/>
          <w:sz w:val="18"/>
          <w:szCs w:val="18"/>
        </w:rPr>
        <w:t xml:space="preserve"> </w:t>
      </w:r>
      <w:proofErr w:type="spellStart"/>
      <w:r>
        <w:rPr>
          <w:rFonts w:ascii="Verdana" w:hAnsi="Verdana" w:cs="Arial"/>
          <w:sz w:val="18"/>
          <w:szCs w:val="18"/>
        </w:rPr>
        <w:t>Kombi</w:t>
      </w:r>
      <w:proofErr w:type="spellEnd"/>
      <w:r>
        <w:rPr>
          <w:rFonts w:ascii="Verdana" w:hAnsi="Verdana" w:cs="Arial"/>
          <w:sz w:val="18"/>
          <w:szCs w:val="18"/>
        </w:rPr>
        <w:t xml:space="preserve"> (PF/GF 3500 SBS)</w:t>
      </w:r>
      <w:r>
        <w:rPr>
          <w:rFonts w:ascii="Verdana" w:hAnsi="Verdana" w:cs="Arial"/>
          <w:sz w:val="18"/>
          <w:szCs w:val="18"/>
        </w:rPr>
        <w:tab/>
      </w:r>
    </w:p>
    <w:p w:rsidR="00CA779F" w:rsidRDefault="00CA779F" w:rsidP="00CA779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t>Data:</w:t>
      </w:r>
      <w:r>
        <w:rPr>
          <w:rFonts w:ascii="Verdana" w:hAnsi="Verdana" w:cs="Arial"/>
          <w:sz w:val="18"/>
          <w:szCs w:val="18"/>
        </w:rPr>
        <w:tab/>
        <w:t>Vægt:</w:t>
      </w:r>
      <w:r>
        <w:rPr>
          <w:rFonts w:ascii="Verdana" w:hAnsi="Verdana" w:cs="Arial"/>
          <w:sz w:val="18"/>
          <w:szCs w:val="18"/>
        </w:rPr>
        <w:tab/>
        <w:t>3,3 kg/m</w:t>
      </w:r>
      <w:r>
        <w:rPr>
          <w:rFonts w:ascii="Verdana" w:hAnsi="Verdana" w:cs="Arial"/>
          <w:sz w:val="18"/>
          <w:szCs w:val="18"/>
          <w:vertAlign w:val="superscript"/>
        </w:rPr>
        <w:t>2</w:t>
      </w:r>
    </w:p>
    <w:p w:rsidR="00CA779F" w:rsidRDefault="00CA779F" w:rsidP="00CA779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Tykkelse:</w:t>
      </w:r>
      <w:r>
        <w:rPr>
          <w:rFonts w:ascii="Verdana" w:hAnsi="Verdana" w:cs="Arial"/>
          <w:sz w:val="18"/>
          <w:szCs w:val="18"/>
        </w:rPr>
        <w:tab/>
        <w:t>2,9 mm</w:t>
      </w:r>
    </w:p>
    <w:p w:rsidR="00CA779F" w:rsidRDefault="00CA779F" w:rsidP="00CA779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Vandtæthed:</w:t>
      </w:r>
      <w:r>
        <w:rPr>
          <w:rFonts w:ascii="Verdana" w:hAnsi="Verdana" w:cs="Arial"/>
          <w:sz w:val="18"/>
          <w:szCs w:val="18"/>
        </w:rPr>
        <w:tab/>
        <w:t>Bestået/kPa</w:t>
      </w:r>
    </w:p>
    <w:p w:rsidR="00CA779F" w:rsidRDefault="00CA779F" w:rsidP="00CA779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Trækstyrke:</w:t>
      </w:r>
      <w:r>
        <w:rPr>
          <w:rFonts w:ascii="Verdana" w:hAnsi="Verdana" w:cs="Arial"/>
          <w:sz w:val="18"/>
          <w:szCs w:val="18"/>
        </w:rPr>
        <w:tab/>
        <w:t>900/500 N/50 mm</w:t>
      </w:r>
    </w:p>
    <w:p w:rsidR="00CA779F" w:rsidRDefault="00CA779F" w:rsidP="00CA779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Brudforlængelse:</w:t>
      </w:r>
      <w:r>
        <w:rPr>
          <w:rFonts w:ascii="Verdana" w:hAnsi="Verdana" w:cs="Arial"/>
          <w:sz w:val="18"/>
          <w:szCs w:val="18"/>
        </w:rPr>
        <w:tab/>
        <w:t>25/30%</w:t>
      </w:r>
    </w:p>
    <w:p w:rsidR="00CA779F" w:rsidRDefault="00CA779F" w:rsidP="00CA779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Sømrivestyrke:</w:t>
      </w:r>
      <w:r>
        <w:rPr>
          <w:rFonts w:ascii="Verdana" w:hAnsi="Verdana" w:cs="Arial"/>
          <w:sz w:val="18"/>
          <w:szCs w:val="18"/>
        </w:rPr>
        <w:tab/>
        <w:t>400/450 N</w:t>
      </w:r>
    </w:p>
    <w:p w:rsidR="00CA779F" w:rsidRDefault="00CA779F" w:rsidP="00CA779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w:t>
      </w:r>
      <w:r>
        <w:rPr>
          <w:rFonts w:ascii="Verdana" w:hAnsi="Verdana" w:cs="Arial"/>
          <w:sz w:val="18"/>
          <w:szCs w:val="18"/>
        </w:rPr>
        <w:tab/>
        <w:t>110°</w:t>
      </w:r>
    </w:p>
    <w:p w:rsidR="00CA779F" w:rsidRDefault="00CA779F" w:rsidP="00CA779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ab/>
        <w:t>-20°</w:t>
      </w:r>
    </w:p>
    <w:p w:rsidR="00311728" w:rsidRDefault="00311728" w:rsidP="00210D00">
      <w:pPr>
        <w:tabs>
          <w:tab w:val="left" w:pos="1134"/>
          <w:tab w:val="left" w:pos="3969"/>
          <w:tab w:val="left" w:pos="7371"/>
          <w:tab w:val="right" w:pos="9923"/>
        </w:tabs>
        <w:spacing w:after="0" w:line="276" w:lineRule="auto"/>
        <w:ind w:left="1134" w:hanging="1134"/>
        <w:rPr>
          <w:rFonts w:ascii="Verdana" w:hAnsi="Verdana" w:cs="Arial"/>
          <w:sz w:val="18"/>
          <w:szCs w:val="18"/>
        </w:rPr>
      </w:pPr>
      <w:bookmarkStart w:id="0" w:name="_GoBack"/>
      <w:bookmarkEnd w:id="0"/>
    </w:p>
    <w:p w:rsidR="00E8693B" w:rsidRDefault="00311728"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sidR="00E8693B" w:rsidRPr="001F78E3">
        <w:rPr>
          <w:rFonts w:ascii="Verdana" w:hAnsi="Verdana" w:cs="Arial"/>
          <w:b/>
          <w:sz w:val="18"/>
          <w:szCs w:val="18"/>
        </w:rPr>
        <w:t>Levetid</w:t>
      </w:r>
      <w:r w:rsidR="00E8693B">
        <w:rPr>
          <w:rFonts w:ascii="Verdana" w:hAnsi="Verdana" w:cs="Arial"/>
          <w:sz w:val="18"/>
          <w:szCs w:val="18"/>
        </w:rPr>
        <w:br/>
        <w:t>Dokumenteret levetid</w:t>
      </w:r>
      <w:r w:rsidR="008C6C66">
        <w:rPr>
          <w:rFonts w:ascii="Verdana" w:hAnsi="Verdana" w:cs="Arial"/>
          <w:sz w:val="18"/>
          <w:szCs w:val="18"/>
        </w:rPr>
        <w:t xml:space="preserve"> på min. 50 år</w:t>
      </w:r>
      <w:r w:rsidR="00E8693B">
        <w:rPr>
          <w:rFonts w:ascii="Verdana" w:hAnsi="Verdana" w:cs="Arial"/>
          <w:sz w:val="18"/>
          <w:szCs w:val="18"/>
        </w:rPr>
        <w:t xml:space="preserve"> i form af </w:t>
      </w:r>
      <w:r w:rsidR="0009195D">
        <w:rPr>
          <w:rFonts w:ascii="Verdana" w:hAnsi="Verdana" w:cs="Arial"/>
          <w:sz w:val="18"/>
          <w:szCs w:val="18"/>
        </w:rPr>
        <w:t>gældende</w:t>
      </w:r>
      <w:r w:rsidR="00372C41">
        <w:rPr>
          <w:rFonts w:ascii="Verdana" w:hAnsi="Verdana" w:cs="Arial"/>
          <w:sz w:val="18"/>
          <w:szCs w:val="18"/>
        </w:rPr>
        <w:t xml:space="preserve"> Teknisk Godkendelse til Anvendelse Nr. TGA.2018/004</w:t>
      </w:r>
      <w:r w:rsidR="008C6C66">
        <w:rPr>
          <w:rFonts w:ascii="Verdana" w:hAnsi="Verdana" w:cs="Arial"/>
          <w:sz w:val="18"/>
          <w:szCs w:val="18"/>
        </w:rPr>
        <w:t xml:space="preserve"> for 2</w:t>
      </w:r>
      <w:r w:rsidR="00FC6C87">
        <w:rPr>
          <w:rFonts w:ascii="Verdana" w:hAnsi="Verdana" w:cs="Arial"/>
          <w:sz w:val="18"/>
          <w:szCs w:val="18"/>
        </w:rPr>
        <w:t xml:space="preserve">-lags </w:t>
      </w:r>
      <w:r w:rsidR="008C6C66">
        <w:rPr>
          <w:rFonts w:ascii="Verdana" w:hAnsi="Verdana" w:cs="Arial"/>
          <w:sz w:val="18"/>
          <w:szCs w:val="18"/>
        </w:rPr>
        <w:t>tagdækning.</w:t>
      </w:r>
    </w:p>
    <w:p w:rsidR="00E8693B" w:rsidRDefault="00E8693B"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p>
    <w:p w:rsidR="00711F36" w:rsidRPr="00D6147D" w:rsidRDefault="00E8693B"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0065133D" w:rsidRPr="00D6147D">
        <w:rPr>
          <w:rFonts w:ascii="Verdana" w:hAnsi="Verdana" w:cs="Arial"/>
          <w:b/>
          <w:sz w:val="18"/>
          <w:szCs w:val="18"/>
        </w:rPr>
        <w:t>Inddækninger</w:t>
      </w:r>
    </w:p>
    <w:p w:rsidR="00D6147D" w:rsidRPr="00D6147D" w:rsidRDefault="00D6147D"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D6147D">
        <w:rPr>
          <w:rFonts w:ascii="Verdana" w:hAnsi="Verdana" w:cs="Arial"/>
          <w:b/>
          <w:sz w:val="18"/>
          <w:szCs w:val="18"/>
        </w:rPr>
        <w:tab/>
      </w:r>
      <w:r w:rsidRPr="00D6147D">
        <w:rPr>
          <w:rFonts w:ascii="Verdana" w:hAnsi="Verdana" w:cs="Arial"/>
          <w:sz w:val="18"/>
          <w:szCs w:val="18"/>
        </w:rPr>
        <w:t xml:space="preserve">Alle inddækninger udføres i henhold til </w:t>
      </w:r>
      <w:proofErr w:type="spellStart"/>
      <w:r w:rsidR="00A351A4">
        <w:rPr>
          <w:rFonts w:ascii="Verdana" w:hAnsi="Verdana" w:cs="Arial"/>
          <w:sz w:val="18"/>
          <w:szCs w:val="18"/>
        </w:rPr>
        <w:t>PTM</w:t>
      </w:r>
      <w:r w:rsidRPr="00D6147D">
        <w:rPr>
          <w:rFonts w:ascii="Verdana" w:hAnsi="Verdana" w:cs="Arial"/>
          <w:sz w:val="18"/>
          <w:szCs w:val="18"/>
        </w:rPr>
        <w:t>’s</w:t>
      </w:r>
      <w:proofErr w:type="spellEnd"/>
      <w:r w:rsidRPr="00D6147D">
        <w:rPr>
          <w:rFonts w:ascii="Verdana" w:hAnsi="Verdana" w:cs="Arial"/>
          <w:sz w:val="18"/>
          <w:szCs w:val="18"/>
        </w:rPr>
        <w:t xml:space="preserve"> anvisninger.</w:t>
      </w:r>
    </w:p>
    <w:p w:rsidR="002F0CA2" w:rsidRDefault="00711F36"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sidRPr="00711F36">
        <w:rPr>
          <w:rFonts w:ascii="Verdana" w:hAnsi="Verdana" w:cs="Arial"/>
          <w:b/>
          <w:sz w:val="18"/>
          <w:szCs w:val="18"/>
        </w:rPr>
        <w:tab/>
      </w:r>
    </w:p>
    <w:p w:rsidR="002F0CA2" w:rsidRDefault="002F0CA2"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b/>
          <w:sz w:val="18"/>
          <w:szCs w:val="18"/>
        </w:rPr>
        <w:lastRenderedPageBreak/>
        <w:tab/>
      </w:r>
      <w:r w:rsidR="00711F36" w:rsidRPr="002F0CA2">
        <w:rPr>
          <w:rFonts w:ascii="Verdana" w:hAnsi="Verdana" w:cs="Arial"/>
          <w:b/>
          <w:sz w:val="18"/>
          <w:szCs w:val="18"/>
        </w:rPr>
        <w:t>Kompletterende dele</w:t>
      </w:r>
    </w:p>
    <w:p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Pr="002F0CA2">
        <w:rPr>
          <w:rFonts w:ascii="Verdana" w:hAnsi="Verdana" w:cs="Arial"/>
          <w:sz w:val="18"/>
          <w:szCs w:val="18"/>
        </w:rPr>
        <w:t>Lister:</w:t>
      </w:r>
    </w:p>
    <w:p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Hætter:</w:t>
      </w:r>
    </w:p>
    <w:p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Faldstammeudluftninger:</w:t>
      </w:r>
    </w:p>
    <w:p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Faldsikring:</w:t>
      </w:r>
    </w:p>
    <w:p w:rsidR="002F0CA2" w:rsidRPr="002F0CA2" w:rsidRDefault="002F0CA2" w:rsidP="00AE744C">
      <w:pPr>
        <w:tabs>
          <w:tab w:val="left" w:pos="1134"/>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Konsoller:</w:t>
      </w:r>
    </w:p>
    <w:p w:rsidR="0065133D" w:rsidRDefault="006635B3"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sidRPr="0065133D">
        <w:rPr>
          <w:rFonts w:ascii="Verdana" w:hAnsi="Verdana" w:cs="Arial"/>
          <w:b/>
          <w:sz w:val="18"/>
          <w:szCs w:val="18"/>
        </w:rPr>
        <w:tab/>
      </w:r>
    </w:p>
    <w:p w:rsidR="000F425C" w:rsidRDefault="006635B3" w:rsidP="000F425C">
      <w:pPr>
        <w:tabs>
          <w:tab w:val="left" w:pos="1134"/>
          <w:tab w:val="left" w:pos="3969"/>
          <w:tab w:val="right" w:pos="9923"/>
        </w:tabs>
        <w:spacing w:line="276" w:lineRule="auto"/>
        <w:ind w:left="1134" w:hanging="1134"/>
        <w:jc w:val="both"/>
        <w:rPr>
          <w:rFonts w:ascii="Verdana" w:hAnsi="Verdana" w:cs="Arial"/>
          <w:sz w:val="18"/>
          <w:szCs w:val="18"/>
        </w:rPr>
      </w:pPr>
      <w:r>
        <w:rPr>
          <w:rFonts w:ascii="Verdana" w:hAnsi="Verdana" w:cs="Arial"/>
          <w:b/>
          <w:sz w:val="18"/>
          <w:szCs w:val="18"/>
        </w:rPr>
        <w:t>4.10</w:t>
      </w:r>
      <w:r>
        <w:rPr>
          <w:rFonts w:ascii="Verdana" w:hAnsi="Verdana" w:cs="Arial"/>
          <w:b/>
          <w:sz w:val="18"/>
          <w:szCs w:val="18"/>
        </w:rPr>
        <w:tab/>
        <w:t>Udførelse</w:t>
      </w:r>
      <w:r w:rsidR="000F425C">
        <w:rPr>
          <w:rFonts w:ascii="Verdana" w:hAnsi="Verdana" w:cs="Arial"/>
          <w:b/>
          <w:sz w:val="18"/>
          <w:szCs w:val="18"/>
        </w:rPr>
        <w:br/>
        <w:t>Generelt</w:t>
      </w:r>
      <w:r w:rsidR="000F425C">
        <w:rPr>
          <w:rFonts w:ascii="Verdana" w:hAnsi="Verdana" w:cs="Arial"/>
          <w:b/>
          <w:sz w:val="18"/>
          <w:szCs w:val="18"/>
        </w:rPr>
        <w:br/>
      </w:r>
      <w:r w:rsidR="000F425C" w:rsidRPr="000F425C">
        <w:rPr>
          <w:rFonts w:ascii="Verdana" w:hAnsi="Verdana" w:cs="Arial"/>
          <w:sz w:val="18"/>
          <w:szCs w:val="18"/>
        </w:rPr>
        <w:t xml:space="preserve">Inden arbejdet påbegyndes, skal underlaget gennemgås og der skal vurderes/undersøges om det er i overensstemmelse med underlagskravene i </w:t>
      </w:r>
      <w:proofErr w:type="spellStart"/>
      <w:r w:rsidR="00A351A4">
        <w:rPr>
          <w:rFonts w:ascii="Verdana" w:hAnsi="Verdana" w:cs="Arial"/>
          <w:sz w:val="18"/>
          <w:szCs w:val="18"/>
        </w:rPr>
        <w:t>PTM</w:t>
      </w:r>
      <w:r w:rsidR="000F425C" w:rsidRPr="000F425C">
        <w:rPr>
          <w:rFonts w:ascii="Verdana" w:hAnsi="Verdana" w:cs="Arial"/>
          <w:sz w:val="18"/>
          <w:szCs w:val="18"/>
        </w:rPr>
        <w:t>’s</w:t>
      </w:r>
      <w:proofErr w:type="spellEnd"/>
      <w:r w:rsidR="000F425C" w:rsidRPr="000F425C">
        <w:rPr>
          <w:rFonts w:ascii="Verdana" w:hAnsi="Verdana" w:cs="Arial"/>
          <w:sz w:val="18"/>
          <w:szCs w:val="18"/>
        </w:rPr>
        <w:t xml:space="preserve"> anvisning. Hvis ikke underlaget overholder underlagskravene, skal der aftales med byggeledelse, hvorledes og hvem der udbedrer manglerne. Inddækningsdetaljer udføres i henhold til standarddetaljerne i </w:t>
      </w:r>
      <w:r w:rsidR="00A351A4">
        <w:rPr>
          <w:rFonts w:ascii="Verdana" w:hAnsi="Verdana" w:cs="Arial"/>
          <w:sz w:val="18"/>
          <w:szCs w:val="18"/>
        </w:rPr>
        <w:t>PTM</w:t>
      </w:r>
      <w:r w:rsidR="000F425C" w:rsidRPr="000F425C">
        <w:rPr>
          <w:rFonts w:ascii="Verdana" w:hAnsi="Verdana" w:cs="Arial"/>
          <w:sz w:val="18"/>
          <w:szCs w:val="18"/>
        </w:rPr>
        <w:t xml:space="preserve"> anvisninger</w:t>
      </w:r>
      <w:r w:rsidR="000F425C">
        <w:rPr>
          <w:rFonts w:ascii="Verdana" w:hAnsi="Verdana" w:cs="Arial"/>
          <w:sz w:val="18"/>
          <w:szCs w:val="18"/>
        </w:rPr>
        <w:t xml:space="preserve">ne samt de i projektmaterialet </w:t>
      </w:r>
      <w:r w:rsidR="000F425C" w:rsidRPr="000F425C">
        <w:rPr>
          <w:rFonts w:ascii="Verdana" w:hAnsi="Verdana" w:cs="Arial"/>
          <w:sz w:val="18"/>
          <w:szCs w:val="18"/>
        </w:rPr>
        <w:t>specifikke detaljer.</w:t>
      </w:r>
    </w:p>
    <w:p w:rsidR="000F425C" w:rsidRPr="00D30C9C" w:rsidRDefault="000F425C" w:rsidP="000F425C">
      <w:pPr>
        <w:tabs>
          <w:tab w:val="left" w:pos="1134"/>
          <w:tab w:val="left" w:pos="3969"/>
          <w:tab w:val="right" w:pos="9923"/>
        </w:tabs>
        <w:spacing w:line="276" w:lineRule="auto"/>
        <w:ind w:left="1134" w:hanging="1134"/>
        <w:jc w:val="both"/>
        <w:rPr>
          <w:rFonts w:ascii="Verdana" w:hAnsi="Verdana" w:cs="Arial"/>
          <w:sz w:val="18"/>
          <w:szCs w:val="18"/>
        </w:rPr>
      </w:pPr>
      <w:r>
        <w:rPr>
          <w:rFonts w:ascii="Verdana" w:hAnsi="Verdana" w:cs="Arial"/>
          <w:b/>
          <w:sz w:val="18"/>
          <w:szCs w:val="18"/>
        </w:rPr>
        <w:tab/>
        <w:t>Solceller</w:t>
      </w:r>
      <w:r>
        <w:rPr>
          <w:rFonts w:ascii="Verdana" w:hAnsi="Verdana" w:cs="Arial"/>
          <w:b/>
          <w:sz w:val="18"/>
          <w:szCs w:val="18"/>
        </w:rPr>
        <w:br/>
      </w:r>
      <w:r w:rsidRPr="00D30C9C">
        <w:rPr>
          <w:rFonts w:ascii="Verdana" w:hAnsi="Verdana" w:cs="Arial"/>
          <w:sz w:val="18"/>
          <w:szCs w:val="18"/>
        </w:rPr>
        <w:t>So</w:t>
      </w:r>
      <w:r w:rsidR="00AC3A54" w:rsidRPr="00D30C9C">
        <w:rPr>
          <w:rFonts w:ascii="Verdana" w:hAnsi="Verdana" w:cs="Arial"/>
          <w:sz w:val="18"/>
          <w:szCs w:val="18"/>
        </w:rPr>
        <w:t>lcellemodulerne anbefales udl</w:t>
      </w:r>
      <w:r w:rsidRPr="00D30C9C">
        <w:rPr>
          <w:rFonts w:ascii="Verdana" w:hAnsi="Verdana" w:cs="Arial"/>
          <w:sz w:val="18"/>
          <w:szCs w:val="18"/>
        </w:rPr>
        <w:t>agt på godkendte tagpap/membraner fra Phønix Tag Materialer</w:t>
      </w:r>
      <w:r w:rsidR="00AC3A54" w:rsidRPr="00D30C9C">
        <w:rPr>
          <w:rFonts w:ascii="Verdana" w:hAnsi="Verdana" w:cs="Arial"/>
          <w:sz w:val="18"/>
          <w:szCs w:val="18"/>
        </w:rPr>
        <w:t>, der er monteret</w:t>
      </w:r>
      <w:r w:rsidR="003D7334">
        <w:rPr>
          <w:rFonts w:ascii="Verdana" w:hAnsi="Verdana" w:cs="Arial"/>
          <w:sz w:val="18"/>
          <w:szCs w:val="18"/>
        </w:rPr>
        <w:t xml:space="preserve"> af tagdækkere i henhold til </w:t>
      </w:r>
      <w:proofErr w:type="spellStart"/>
      <w:r w:rsidR="00A351A4">
        <w:rPr>
          <w:rFonts w:ascii="Verdana" w:hAnsi="Verdana" w:cs="Arial"/>
          <w:sz w:val="18"/>
          <w:szCs w:val="18"/>
        </w:rPr>
        <w:t>PTM</w:t>
      </w:r>
      <w:r w:rsidR="00AC3A54" w:rsidRPr="00D30C9C">
        <w:rPr>
          <w:rFonts w:ascii="Verdana" w:hAnsi="Verdana" w:cs="Arial"/>
          <w:sz w:val="18"/>
          <w:szCs w:val="18"/>
        </w:rPr>
        <w:t>’s</w:t>
      </w:r>
      <w:proofErr w:type="spellEnd"/>
      <w:r w:rsidR="00AC3A54" w:rsidRPr="00D30C9C">
        <w:rPr>
          <w:rFonts w:ascii="Verdana" w:hAnsi="Verdana" w:cs="Arial"/>
          <w:sz w:val="18"/>
          <w:szCs w:val="18"/>
        </w:rPr>
        <w:t xml:space="preserve"> anvisning.</w:t>
      </w:r>
    </w:p>
    <w:p w:rsidR="000F425C" w:rsidRPr="00D30C9C" w:rsidRDefault="00AC3A54" w:rsidP="00D6147D">
      <w:pPr>
        <w:tabs>
          <w:tab w:val="left" w:pos="1134"/>
          <w:tab w:val="left" w:pos="3969"/>
          <w:tab w:val="right" w:pos="9923"/>
        </w:tabs>
        <w:spacing w:line="276" w:lineRule="auto"/>
        <w:ind w:left="1134" w:hanging="1134"/>
        <w:rPr>
          <w:rFonts w:ascii="Verdana" w:hAnsi="Verdana" w:cs="Arial"/>
          <w:sz w:val="18"/>
          <w:szCs w:val="18"/>
        </w:rPr>
      </w:pPr>
      <w:r w:rsidRPr="00D30C9C">
        <w:rPr>
          <w:rFonts w:ascii="Verdana" w:hAnsi="Verdana" w:cs="Arial"/>
          <w:sz w:val="18"/>
          <w:szCs w:val="18"/>
        </w:rPr>
        <w:tab/>
        <w:t>Solcellepanelerne skal fastgøres forsvarligt, under hensyntagen til de termiske forhold, samt vind- og snebelastning. Fastgørelsen skal være nem at identificere og nemt tilgængelig ved evt. udskiftning af solcellemoduler. Udskiftning skal kunne foretages uden brug af stillads eller lift.</w:t>
      </w:r>
    </w:p>
    <w:p w:rsidR="00AC3A54" w:rsidRPr="00D30C9C" w:rsidRDefault="00AC3A54" w:rsidP="00D6147D">
      <w:pPr>
        <w:tabs>
          <w:tab w:val="left" w:pos="1134"/>
          <w:tab w:val="left" w:pos="3969"/>
          <w:tab w:val="right" w:pos="9923"/>
        </w:tabs>
        <w:spacing w:line="276" w:lineRule="auto"/>
        <w:ind w:left="1134" w:hanging="1134"/>
        <w:rPr>
          <w:rFonts w:ascii="Verdana" w:hAnsi="Verdana" w:cs="Arial"/>
          <w:sz w:val="18"/>
          <w:szCs w:val="18"/>
        </w:rPr>
      </w:pPr>
      <w:r w:rsidRPr="00D30C9C">
        <w:rPr>
          <w:rFonts w:ascii="Verdana" w:hAnsi="Verdana" w:cs="Arial"/>
          <w:sz w:val="18"/>
          <w:szCs w:val="18"/>
        </w:rPr>
        <w:tab/>
        <w:t>Installationen til solcellepanelerne skal udarbejdes</w:t>
      </w:r>
      <w:r w:rsidR="004D750F">
        <w:rPr>
          <w:rFonts w:ascii="Verdana" w:hAnsi="Verdana" w:cs="Arial"/>
          <w:sz w:val="18"/>
          <w:szCs w:val="18"/>
        </w:rPr>
        <w:t>,</w:t>
      </w:r>
      <w:r w:rsidRPr="00D30C9C">
        <w:rPr>
          <w:rFonts w:ascii="Verdana" w:hAnsi="Verdana" w:cs="Arial"/>
          <w:sz w:val="18"/>
          <w:szCs w:val="18"/>
        </w:rPr>
        <w:t xml:space="preserve"> så der forekommer mindst muligt energitab.</w:t>
      </w:r>
    </w:p>
    <w:p w:rsidR="00AC3A54" w:rsidRPr="00D30C9C" w:rsidRDefault="00AC3A54" w:rsidP="00D6147D">
      <w:pPr>
        <w:tabs>
          <w:tab w:val="left" w:pos="1134"/>
          <w:tab w:val="left" w:pos="3969"/>
          <w:tab w:val="right" w:pos="9923"/>
        </w:tabs>
        <w:spacing w:line="276" w:lineRule="auto"/>
        <w:ind w:left="1134" w:hanging="1134"/>
        <w:rPr>
          <w:rFonts w:ascii="Verdana" w:hAnsi="Verdana" w:cs="Arial"/>
          <w:sz w:val="18"/>
          <w:szCs w:val="18"/>
        </w:rPr>
      </w:pPr>
      <w:r w:rsidRPr="00D30C9C">
        <w:rPr>
          <w:rFonts w:ascii="Verdana" w:hAnsi="Verdana" w:cs="Arial"/>
          <w:sz w:val="18"/>
          <w:szCs w:val="18"/>
        </w:rPr>
        <w:tab/>
        <w:t>Føringsveje og kabellængder skal være så korte som muligt og skal tilpasses nøjagtigt mellem det elektriske materiel.</w:t>
      </w:r>
    </w:p>
    <w:p w:rsidR="00AC3A54" w:rsidRPr="00D30C9C" w:rsidRDefault="00AC3A54" w:rsidP="00D6147D">
      <w:pPr>
        <w:tabs>
          <w:tab w:val="left" w:pos="1134"/>
          <w:tab w:val="left" w:pos="3969"/>
          <w:tab w:val="right" w:pos="9923"/>
        </w:tabs>
        <w:spacing w:line="276" w:lineRule="auto"/>
        <w:ind w:left="1134" w:hanging="1134"/>
        <w:rPr>
          <w:rFonts w:ascii="Verdana" w:hAnsi="Verdana" w:cs="Arial"/>
          <w:sz w:val="18"/>
          <w:szCs w:val="18"/>
        </w:rPr>
      </w:pPr>
      <w:r w:rsidRPr="00D30C9C">
        <w:rPr>
          <w:rFonts w:ascii="Verdana" w:hAnsi="Verdana" w:cs="Arial"/>
          <w:sz w:val="18"/>
          <w:szCs w:val="18"/>
        </w:rPr>
        <w:tab/>
        <w:t>Spændingsfaldet i installationen til solce</w:t>
      </w:r>
      <w:r w:rsidR="004D750F">
        <w:rPr>
          <w:rFonts w:ascii="Verdana" w:hAnsi="Verdana" w:cs="Arial"/>
          <w:sz w:val="18"/>
          <w:szCs w:val="18"/>
        </w:rPr>
        <w:t>lleanlæggene må ikke overstige 2</w:t>
      </w:r>
      <w:r w:rsidRPr="00D30C9C">
        <w:rPr>
          <w:rFonts w:ascii="Verdana" w:hAnsi="Verdana" w:cs="Arial"/>
          <w:sz w:val="18"/>
          <w:szCs w:val="18"/>
        </w:rPr>
        <w:t>,0%.</w:t>
      </w:r>
    </w:p>
    <w:p w:rsidR="00AC3A54" w:rsidRPr="00D30C9C" w:rsidRDefault="00AC3A54" w:rsidP="00D6147D">
      <w:pPr>
        <w:tabs>
          <w:tab w:val="left" w:pos="1134"/>
          <w:tab w:val="left" w:pos="3969"/>
          <w:tab w:val="right" w:pos="9923"/>
        </w:tabs>
        <w:spacing w:line="276" w:lineRule="auto"/>
        <w:ind w:left="1134" w:hanging="1134"/>
        <w:rPr>
          <w:rFonts w:ascii="Verdana" w:hAnsi="Verdana" w:cs="Arial"/>
          <w:sz w:val="18"/>
          <w:szCs w:val="18"/>
        </w:rPr>
      </w:pPr>
      <w:r w:rsidRPr="00D30C9C">
        <w:rPr>
          <w:rFonts w:ascii="Verdana" w:hAnsi="Verdana" w:cs="Arial"/>
          <w:sz w:val="18"/>
          <w:szCs w:val="18"/>
        </w:rPr>
        <w:tab/>
      </w:r>
      <w:proofErr w:type="spellStart"/>
      <w:r w:rsidRPr="00D30C9C">
        <w:rPr>
          <w:rFonts w:ascii="Verdana" w:hAnsi="Verdana" w:cs="Arial"/>
          <w:sz w:val="18"/>
          <w:szCs w:val="18"/>
        </w:rPr>
        <w:t>Pålimning</w:t>
      </w:r>
      <w:proofErr w:type="spellEnd"/>
      <w:r w:rsidRPr="00D30C9C">
        <w:rPr>
          <w:rFonts w:ascii="Verdana" w:hAnsi="Verdana" w:cs="Arial"/>
          <w:sz w:val="18"/>
          <w:szCs w:val="18"/>
        </w:rPr>
        <w:t xml:space="preserve"> af </w:t>
      </w:r>
      <w:proofErr w:type="spellStart"/>
      <w:r w:rsidRPr="00D30C9C">
        <w:rPr>
          <w:rFonts w:ascii="Verdana" w:hAnsi="Verdana" w:cs="Arial"/>
          <w:sz w:val="18"/>
          <w:szCs w:val="18"/>
        </w:rPr>
        <w:t>befæstigelse</w:t>
      </w:r>
      <w:proofErr w:type="spellEnd"/>
      <w:r w:rsidRPr="00D30C9C">
        <w:rPr>
          <w:rFonts w:ascii="Verdana" w:hAnsi="Verdana" w:cs="Arial"/>
          <w:sz w:val="18"/>
          <w:szCs w:val="18"/>
        </w:rPr>
        <w:t xml:space="preserve"> placeres og fastgøres med passende afstand, efter producentens anvisninger og i håndværksmæssig korrekt udførelse.</w:t>
      </w:r>
    </w:p>
    <w:p w:rsidR="004D750F" w:rsidRDefault="00AC3A54" w:rsidP="00D6147D">
      <w:pPr>
        <w:tabs>
          <w:tab w:val="left" w:pos="1134"/>
          <w:tab w:val="left" w:pos="3969"/>
          <w:tab w:val="right" w:pos="9923"/>
        </w:tabs>
        <w:spacing w:line="276" w:lineRule="auto"/>
        <w:ind w:left="1134" w:hanging="1134"/>
        <w:rPr>
          <w:rFonts w:ascii="Verdana" w:hAnsi="Verdana" w:cs="Arial"/>
          <w:sz w:val="18"/>
          <w:szCs w:val="18"/>
        </w:rPr>
      </w:pPr>
      <w:r w:rsidRPr="00D30C9C">
        <w:rPr>
          <w:rFonts w:ascii="Verdana" w:hAnsi="Verdana" w:cs="Arial"/>
          <w:sz w:val="18"/>
          <w:szCs w:val="18"/>
        </w:rPr>
        <w:tab/>
        <w:t xml:space="preserve">Bæringer </w:t>
      </w:r>
      <w:r w:rsidR="00D30C9C" w:rsidRPr="00D30C9C">
        <w:rPr>
          <w:rFonts w:ascii="Verdana" w:hAnsi="Verdana" w:cs="Arial"/>
          <w:sz w:val="18"/>
          <w:szCs w:val="18"/>
        </w:rPr>
        <w:t xml:space="preserve">og </w:t>
      </w:r>
      <w:proofErr w:type="spellStart"/>
      <w:r w:rsidR="00D30C9C" w:rsidRPr="00D30C9C">
        <w:rPr>
          <w:rFonts w:ascii="Verdana" w:hAnsi="Verdana" w:cs="Arial"/>
          <w:sz w:val="18"/>
          <w:szCs w:val="18"/>
        </w:rPr>
        <w:t>befæ</w:t>
      </w:r>
      <w:r w:rsidR="003D7334">
        <w:rPr>
          <w:rFonts w:ascii="Verdana" w:hAnsi="Verdana" w:cs="Arial"/>
          <w:sz w:val="18"/>
          <w:szCs w:val="18"/>
        </w:rPr>
        <w:t>st</w:t>
      </w:r>
      <w:r w:rsidR="00104703">
        <w:rPr>
          <w:rFonts w:ascii="Verdana" w:hAnsi="Verdana" w:cs="Arial"/>
          <w:sz w:val="18"/>
          <w:szCs w:val="18"/>
        </w:rPr>
        <w:t>igelse</w:t>
      </w:r>
      <w:proofErr w:type="spellEnd"/>
      <w:r w:rsidR="00104703">
        <w:rPr>
          <w:rFonts w:ascii="Verdana" w:hAnsi="Verdana" w:cs="Arial"/>
          <w:sz w:val="18"/>
          <w:szCs w:val="18"/>
        </w:rPr>
        <w:t xml:space="preserve"> fastgøres med materiel, der passer til den bærende konstruktion. </w:t>
      </w:r>
    </w:p>
    <w:p w:rsidR="00104703" w:rsidRDefault="004D750F" w:rsidP="00D6147D">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sz w:val="18"/>
          <w:szCs w:val="18"/>
        </w:rPr>
        <w:tab/>
      </w:r>
      <w:r w:rsidR="00104703">
        <w:rPr>
          <w:rFonts w:ascii="Verdana" w:hAnsi="Verdana" w:cs="Arial"/>
          <w:sz w:val="18"/>
          <w:szCs w:val="18"/>
        </w:rPr>
        <w:t>Føringsveje placeret vandret må ikke have nogen nedbøjning imellem bæringerne og skal være forsvarligt fastgjort til bæringerne.</w:t>
      </w:r>
    </w:p>
    <w:p w:rsidR="00AC3A54" w:rsidRDefault="00104703" w:rsidP="00D6147D">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sz w:val="18"/>
          <w:szCs w:val="18"/>
        </w:rPr>
        <w:tab/>
        <w:t xml:space="preserve">Installationen udarbejdes uden krydsende ledninger/kabler og fastgøres til kabelbakken med passende vejrbestandigt materiel. </w:t>
      </w:r>
    </w:p>
    <w:p w:rsidR="00104703" w:rsidRDefault="00104703" w:rsidP="00D6147D">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sz w:val="18"/>
          <w:szCs w:val="18"/>
        </w:rPr>
        <w:tab/>
        <w:t xml:space="preserve">Kabler på solcellesiden mærkes med polaritet og tilhørsforhold til solcellepaneler og inverter, samt hvilken strømkreds de tilhører. Kabler på </w:t>
      </w:r>
      <w:proofErr w:type="spellStart"/>
      <w:r>
        <w:rPr>
          <w:rFonts w:ascii="Verdana" w:hAnsi="Verdana" w:cs="Arial"/>
          <w:sz w:val="18"/>
          <w:szCs w:val="18"/>
        </w:rPr>
        <w:t>netsiden</w:t>
      </w:r>
      <w:proofErr w:type="spellEnd"/>
      <w:r>
        <w:rPr>
          <w:rFonts w:ascii="Verdana" w:hAnsi="Verdana" w:cs="Arial"/>
          <w:sz w:val="18"/>
          <w:szCs w:val="18"/>
        </w:rPr>
        <w:t xml:space="preserve"> mærkes med tilhørsforhold til inverter, tavlerum, tavle og gruppeafbryder.</w:t>
      </w:r>
    </w:p>
    <w:p w:rsidR="00104703" w:rsidRDefault="00104703" w:rsidP="00D6147D">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sz w:val="18"/>
          <w:szCs w:val="18"/>
        </w:rPr>
        <w:tab/>
        <w:t>Invertere skal placeres</w:t>
      </w:r>
      <w:r w:rsidR="004D750F">
        <w:rPr>
          <w:rFonts w:ascii="Verdana" w:hAnsi="Verdana" w:cs="Arial"/>
          <w:sz w:val="18"/>
          <w:szCs w:val="18"/>
        </w:rPr>
        <w:t>,</w:t>
      </w:r>
      <w:r>
        <w:rPr>
          <w:rFonts w:ascii="Verdana" w:hAnsi="Verdana" w:cs="Arial"/>
          <w:sz w:val="18"/>
          <w:szCs w:val="18"/>
        </w:rPr>
        <w:t xml:space="preserve"> så der ikke forekommer krydsende ledninger/kabler ved tilslutningen til solcellepanelerne og bygningens </w:t>
      </w:r>
      <w:proofErr w:type="spellStart"/>
      <w:r>
        <w:rPr>
          <w:rFonts w:ascii="Verdana" w:hAnsi="Verdana" w:cs="Arial"/>
          <w:sz w:val="18"/>
          <w:szCs w:val="18"/>
        </w:rPr>
        <w:t>el-installation</w:t>
      </w:r>
      <w:proofErr w:type="spellEnd"/>
      <w:r>
        <w:rPr>
          <w:rFonts w:ascii="Verdana" w:hAnsi="Verdana" w:cs="Arial"/>
          <w:sz w:val="18"/>
          <w:szCs w:val="18"/>
        </w:rPr>
        <w:t>. Invertere fastgøres forsvarligt til den bærende konstruktion.</w:t>
      </w:r>
    </w:p>
    <w:p w:rsidR="00104703" w:rsidRDefault="00104703" w:rsidP="00D6147D">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sz w:val="18"/>
          <w:szCs w:val="18"/>
        </w:rPr>
        <w:tab/>
        <w:t xml:space="preserve">Alt udendørs placeret materiale skal være udført af </w:t>
      </w:r>
      <w:proofErr w:type="gramStart"/>
      <w:r>
        <w:rPr>
          <w:rFonts w:ascii="Verdana" w:hAnsi="Verdana" w:cs="Arial"/>
          <w:sz w:val="18"/>
          <w:szCs w:val="18"/>
        </w:rPr>
        <w:t>vejrbestandig</w:t>
      </w:r>
      <w:proofErr w:type="gramEnd"/>
      <w:r>
        <w:rPr>
          <w:rFonts w:ascii="Verdana" w:hAnsi="Verdana" w:cs="Arial"/>
          <w:sz w:val="18"/>
          <w:szCs w:val="18"/>
        </w:rPr>
        <w:t xml:space="preserve"> materialer.</w:t>
      </w:r>
    </w:p>
    <w:p w:rsidR="00104703" w:rsidRDefault="00104703" w:rsidP="00D6147D">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sz w:val="18"/>
          <w:szCs w:val="18"/>
        </w:rPr>
        <w:tab/>
        <w:t>Kommunikationsforbindelsen mellem bi-måleren og CTS-anlægget er beskrevet under CTS arbejder.</w:t>
      </w:r>
    </w:p>
    <w:p w:rsidR="00104703" w:rsidRDefault="00104703" w:rsidP="00D6147D">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sz w:val="18"/>
          <w:szCs w:val="18"/>
        </w:rPr>
        <w:tab/>
        <w:t>Der skal udføres overspændingsbeskyttelse af solcellepaneler og invertere.</w:t>
      </w:r>
    </w:p>
    <w:p w:rsidR="001668B7" w:rsidRPr="00D30C9C" w:rsidRDefault="001668B7" w:rsidP="00D6147D">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sz w:val="18"/>
          <w:szCs w:val="18"/>
        </w:rPr>
        <w:lastRenderedPageBreak/>
        <w:tab/>
        <w:t>Før aflevering skal solcelleanlæggene rengøres ved aftørring eller afvaskning. Der skal endvidere rengøres for evt. opmærkning.</w:t>
      </w:r>
    </w:p>
    <w:p w:rsidR="00FE34DF" w:rsidRDefault="003529F0" w:rsidP="00D6147D">
      <w:pPr>
        <w:tabs>
          <w:tab w:val="left" w:pos="1134"/>
          <w:tab w:val="left" w:pos="3969"/>
          <w:tab w:val="right" w:pos="9923"/>
        </w:tabs>
        <w:spacing w:line="276" w:lineRule="auto"/>
        <w:ind w:left="1134" w:hanging="1134"/>
        <w:rPr>
          <w:rFonts w:ascii="Verdana" w:hAnsi="Verdana" w:cs="Arial"/>
          <w:b/>
          <w:sz w:val="18"/>
          <w:szCs w:val="18"/>
        </w:rPr>
      </w:pPr>
      <w:r>
        <w:rPr>
          <w:rFonts w:ascii="Verdana" w:hAnsi="Verdana" w:cs="Arial"/>
          <w:b/>
          <w:sz w:val="18"/>
          <w:szCs w:val="18"/>
        </w:rPr>
        <w:tab/>
      </w:r>
    </w:p>
    <w:p w:rsidR="006635B3" w:rsidRDefault="00FE34DF" w:rsidP="00D6147D">
      <w:pPr>
        <w:tabs>
          <w:tab w:val="left" w:pos="1134"/>
          <w:tab w:val="left" w:pos="3969"/>
          <w:tab w:val="right" w:pos="9923"/>
        </w:tabs>
        <w:spacing w:line="276" w:lineRule="auto"/>
        <w:ind w:left="1134" w:hanging="1134"/>
        <w:rPr>
          <w:rFonts w:ascii="Verdana" w:hAnsi="Verdana" w:cs="Arial"/>
          <w:b/>
          <w:sz w:val="18"/>
          <w:szCs w:val="18"/>
        </w:rPr>
      </w:pPr>
      <w:r>
        <w:rPr>
          <w:rFonts w:ascii="Verdana" w:hAnsi="Verdana" w:cs="Arial"/>
          <w:b/>
          <w:sz w:val="18"/>
          <w:szCs w:val="18"/>
        </w:rPr>
        <w:tab/>
      </w:r>
      <w:r w:rsidR="00AC6F5B">
        <w:rPr>
          <w:rFonts w:ascii="Verdana" w:hAnsi="Verdana" w:cs="Arial"/>
          <w:b/>
          <w:sz w:val="18"/>
          <w:szCs w:val="18"/>
        </w:rPr>
        <w:t>Tagpap</w:t>
      </w:r>
    </w:p>
    <w:p w:rsidR="00D6147D" w:rsidRDefault="00711F36" w:rsidP="00DC6247">
      <w:pPr>
        <w:tabs>
          <w:tab w:val="left" w:pos="1134"/>
          <w:tab w:val="left" w:pos="3912"/>
          <w:tab w:val="left" w:pos="3969"/>
          <w:tab w:val="right" w:pos="9923"/>
        </w:tabs>
        <w:spacing w:line="276" w:lineRule="auto"/>
        <w:ind w:left="1134" w:hanging="1134"/>
        <w:rPr>
          <w:rFonts w:ascii="Verdana" w:hAnsi="Verdana" w:cs="Arial"/>
          <w:sz w:val="18"/>
          <w:szCs w:val="18"/>
        </w:rPr>
      </w:pPr>
      <w:r>
        <w:rPr>
          <w:rFonts w:ascii="Verdana" w:hAnsi="Verdana" w:cs="Arial"/>
          <w:b/>
          <w:sz w:val="18"/>
          <w:szCs w:val="18"/>
        </w:rPr>
        <w:tab/>
      </w:r>
      <w:r w:rsidR="005C52FF">
        <w:rPr>
          <w:rFonts w:ascii="Verdana" w:hAnsi="Verdana" w:cs="Arial"/>
          <w:sz w:val="18"/>
          <w:szCs w:val="18"/>
        </w:rPr>
        <w:t>Fastgørelse, underpap:</w:t>
      </w:r>
      <w:r w:rsidR="005C52FF">
        <w:rPr>
          <w:rFonts w:ascii="Verdana" w:hAnsi="Verdana" w:cs="Arial"/>
          <w:sz w:val="18"/>
          <w:szCs w:val="18"/>
        </w:rPr>
        <w:tab/>
      </w:r>
      <w:r w:rsidRPr="00711F36">
        <w:rPr>
          <w:rFonts w:ascii="Verdana" w:hAnsi="Verdana" w:cs="Arial"/>
          <w:sz w:val="18"/>
          <w:szCs w:val="18"/>
        </w:rPr>
        <w:t>Fuldsvejses</w:t>
      </w:r>
      <w:r w:rsidR="00D6147D">
        <w:rPr>
          <w:rFonts w:ascii="Verdana" w:hAnsi="Verdana" w:cs="Arial"/>
          <w:sz w:val="18"/>
          <w:szCs w:val="18"/>
        </w:rPr>
        <w:t xml:space="preserve"> eller mekanisk fastgørelse afhængig af underlaget.</w:t>
      </w:r>
    </w:p>
    <w:p w:rsidR="00711F36" w:rsidRPr="00711F36" w:rsidRDefault="00711F36" w:rsidP="0036580E">
      <w:pPr>
        <w:tabs>
          <w:tab w:val="left" w:pos="1134"/>
          <w:tab w:val="left" w:pos="3969"/>
          <w:tab w:val="left" w:pos="4111"/>
          <w:tab w:val="right" w:pos="9923"/>
        </w:tabs>
        <w:spacing w:line="276" w:lineRule="auto"/>
        <w:ind w:left="3912" w:hanging="3912"/>
        <w:jc w:val="both"/>
        <w:rPr>
          <w:rFonts w:ascii="Verdana" w:hAnsi="Verdana" w:cs="Arial"/>
          <w:sz w:val="18"/>
          <w:szCs w:val="18"/>
        </w:rPr>
      </w:pPr>
      <w:r>
        <w:rPr>
          <w:rFonts w:ascii="Verdana" w:hAnsi="Verdana" w:cs="Arial"/>
          <w:sz w:val="18"/>
          <w:szCs w:val="18"/>
        </w:rPr>
        <w:tab/>
      </w:r>
      <w:r w:rsidR="005C52FF">
        <w:rPr>
          <w:rFonts w:ascii="Verdana" w:hAnsi="Verdana" w:cs="Arial"/>
          <w:sz w:val="18"/>
          <w:szCs w:val="18"/>
        </w:rPr>
        <w:t xml:space="preserve">Fastgørelse, </w:t>
      </w:r>
      <w:proofErr w:type="spellStart"/>
      <w:r w:rsidR="005C52FF">
        <w:rPr>
          <w:rFonts w:ascii="Verdana" w:hAnsi="Verdana" w:cs="Arial"/>
          <w:sz w:val="18"/>
          <w:szCs w:val="18"/>
        </w:rPr>
        <w:t>o</w:t>
      </w:r>
      <w:r w:rsidR="00A43B41">
        <w:rPr>
          <w:rFonts w:ascii="Verdana" w:hAnsi="Verdana" w:cs="Arial"/>
          <w:sz w:val="18"/>
          <w:szCs w:val="18"/>
        </w:rPr>
        <w:t>verpap</w:t>
      </w:r>
      <w:proofErr w:type="spellEnd"/>
      <w:r w:rsidR="00A43B41">
        <w:rPr>
          <w:rFonts w:ascii="Verdana" w:hAnsi="Verdana" w:cs="Arial"/>
          <w:sz w:val="18"/>
          <w:szCs w:val="18"/>
        </w:rPr>
        <w:t>:</w:t>
      </w:r>
      <w:r w:rsidR="00A43B41">
        <w:rPr>
          <w:rFonts w:ascii="Verdana" w:hAnsi="Verdana" w:cs="Arial"/>
          <w:sz w:val="18"/>
          <w:szCs w:val="18"/>
        </w:rPr>
        <w:tab/>
      </w:r>
      <w:r w:rsidR="00D52A07">
        <w:rPr>
          <w:rFonts w:ascii="Verdana" w:hAnsi="Verdana" w:cs="Arial"/>
          <w:sz w:val="18"/>
          <w:szCs w:val="18"/>
        </w:rPr>
        <w:t>Fuldsvejses til underpap.</w:t>
      </w:r>
      <w:r w:rsidR="00A43B41">
        <w:rPr>
          <w:rFonts w:ascii="Verdana" w:hAnsi="Verdana" w:cs="Arial"/>
          <w:sz w:val="18"/>
          <w:szCs w:val="18"/>
        </w:rPr>
        <w:t xml:space="preserve"> </w:t>
      </w:r>
      <w:r w:rsidR="005C52FF">
        <w:rPr>
          <w:rFonts w:ascii="Verdana" w:hAnsi="Verdana" w:cs="Arial"/>
          <w:sz w:val="18"/>
          <w:szCs w:val="18"/>
        </w:rPr>
        <w:tab/>
      </w:r>
    </w:p>
    <w:p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t>Inddækninger m.v.</w:t>
      </w:r>
      <w:r w:rsidRPr="006635B3">
        <w:rPr>
          <w:rFonts w:ascii="Verdana" w:hAnsi="Verdana" w:cs="Arial"/>
          <w:b/>
          <w:sz w:val="18"/>
          <w:szCs w:val="18"/>
        </w:rPr>
        <w:t xml:space="preserve"> </w:t>
      </w:r>
      <w:r>
        <w:rPr>
          <w:rFonts w:ascii="Verdana" w:hAnsi="Verdana" w:cs="Arial"/>
          <w:b/>
          <w:sz w:val="18"/>
          <w:szCs w:val="18"/>
        </w:rPr>
        <w:br/>
      </w:r>
      <w:r>
        <w:rPr>
          <w:rFonts w:ascii="Verdana" w:hAnsi="Verdana" w:cs="Arial"/>
          <w:sz w:val="18"/>
          <w:szCs w:val="18"/>
        </w:rPr>
        <w:t xml:space="preserve">Alle inddækninger m.v. udføres i henhold til </w:t>
      </w:r>
      <w:proofErr w:type="spellStart"/>
      <w:r w:rsidR="00A351A4">
        <w:rPr>
          <w:rFonts w:ascii="Verdana" w:hAnsi="Verdana" w:cs="Arial"/>
          <w:sz w:val="18"/>
          <w:szCs w:val="18"/>
        </w:rPr>
        <w:t>PTM</w:t>
      </w:r>
      <w:r>
        <w:rPr>
          <w:rFonts w:ascii="Verdana" w:hAnsi="Verdana" w:cs="Arial"/>
          <w:sz w:val="18"/>
          <w:szCs w:val="18"/>
        </w:rPr>
        <w:t>’s</w:t>
      </w:r>
      <w:proofErr w:type="spellEnd"/>
      <w:r>
        <w:rPr>
          <w:rFonts w:ascii="Verdana" w:hAnsi="Verdana" w:cs="Arial"/>
          <w:sz w:val="18"/>
          <w:szCs w:val="18"/>
        </w:rPr>
        <w:t xml:space="preserve"> anvisning. </w:t>
      </w:r>
    </w:p>
    <w:p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t>Komplettering</w:t>
      </w:r>
      <w:r w:rsidRPr="006635B3">
        <w:rPr>
          <w:rFonts w:ascii="Verdana" w:hAnsi="Verdana" w:cs="Arial"/>
          <w:b/>
          <w:sz w:val="18"/>
          <w:szCs w:val="18"/>
        </w:rPr>
        <w:t xml:space="preserve"> </w:t>
      </w:r>
      <w:r>
        <w:rPr>
          <w:rFonts w:ascii="Verdana" w:hAnsi="Verdana" w:cs="Arial"/>
          <w:b/>
          <w:sz w:val="18"/>
          <w:szCs w:val="18"/>
        </w:rPr>
        <w:br/>
      </w:r>
      <w:r w:rsidR="0036580E">
        <w:rPr>
          <w:rFonts w:ascii="Verdana" w:hAnsi="Verdana" w:cs="Arial"/>
          <w:sz w:val="18"/>
          <w:szCs w:val="18"/>
        </w:rPr>
        <w:t>Udkast fra v</w:t>
      </w:r>
      <w:r>
        <w:rPr>
          <w:rFonts w:ascii="Verdana" w:hAnsi="Verdana" w:cs="Arial"/>
          <w:sz w:val="18"/>
          <w:szCs w:val="18"/>
        </w:rPr>
        <w:t>entilationskanaler og faldstammer skal afdækkes med hætter.</w:t>
      </w:r>
    </w:p>
    <w:p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4.11</w:t>
      </w:r>
      <w:r>
        <w:rPr>
          <w:rFonts w:ascii="Verdana" w:hAnsi="Verdana" w:cs="Arial"/>
          <w:sz w:val="18"/>
          <w:szCs w:val="18"/>
        </w:rPr>
        <w:t xml:space="preserve"> </w:t>
      </w:r>
      <w:r>
        <w:rPr>
          <w:rFonts w:ascii="Verdana" w:hAnsi="Verdana" w:cs="Arial"/>
          <w:sz w:val="18"/>
          <w:szCs w:val="18"/>
        </w:rPr>
        <w:tab/>
      </w:r>
      <w:r>
        <w:rPr>
          <w:rFonts w:ascii="Verdana" w:hAnsi="Verdana" w:cs="Arial"/>
          <w:b/>
          <w:sz w:val="18"/>
          <w:szCs w:val="18"/>
        </w:rPr>
        <w:t>Mål og tolerancer</w:t>
      </w:r>
      <w:r>
        <w:rPr>
          <w:rFonts w:ascii="Verdana" w:hAnsi="Verdana" w:cs="Arial"/>
          <w:b/>
          <w:sz w:val="18"/>
          <w:szCs w:val="18"/>
        </w:rPr>
        <w:br/>
      </w:r>
      <w:r>
        <w:rPr>
          <w:rFonts w:ascii="Verdana" w:hAnsi="Verdana" w:cs="Arial"/>
          <w:sz w:val="18"/>
          <w:szCs w:val="18"/>
        </w:rPr>
        <w:t xml:space="preserve">I henhold til </w:t>
      </w:r>
      <w:proofErr w:type="spellStart"/>
      <w:r w:rsidR="00A351A4">
        <w:rPr>
          <w:rFonts w:ascii="Verdana" w:hAnsi="Verdana" w:cs="Arial"/>
          <w:sz w:val="18"/>
          <w:szCs w:val="18"/>
        </w:rPr>
        <w:t>PTM</w:t>
      </w:r>
      <w:r>
        <w:rPr>
          <w:rFonts w:ascii="Verdana" w:hAnsi="Verdana" w:cs="Arial"/>
          <w:sz w:val="18"/>
          <w:szCs w:val="18"/>
        </w:rPr>
        <w:t>’s</w:t>
      </w:r>
      <w:proofErr w:type="spellEnd"/>
      <w:r>
        <w:rPr>
          <w:rFonts w:ascii="Verdana" w:hAnsi="Verdana" w:cs="Arial"/>
          <w:sz w:val="18"/>
          <w:szCs w:val="18"/>
        </w:rPr>
        <w:t xml:space="preserve"> anvisning.</w:t>
      </w:r>
    </w:p>
    <w:p w:rsidR="001668B7" w:rsidRPr="000A57EA" w:rsidRDefault="006635B3" w:rsidP="00133DEF">
      <w:pPr>
        <w:tabs>
          <w:tab w:val="left" w:pos="1134"/>
          <w:tab w:val="right" w:pos="9923"/>
        </w:tabs>
        <w:spacing w:line="276" w:lineRule="auto"/>
        <w:ind w:left="1134" w:hanging="1134"/>
        <w:jc w:val="both"/>
        <w:rPr>
          <w:rFonts w:ascii="Verdana" w:hAnsi="Verdana" w:cs="Arial"/>
          <w:sz w:val="18"/>
          <w:szCs w:val="18"/>
        </w:rPr>
      </w:pPr>
      <w:r w:rsidRPr="006635B3">
        <w:rPr>
          <w:rFonts w:ascii="Verdana" w:hAnsi="Verdana" w:cs="Arial"/>
          <w:b/>
          <w:sz w:val="18"/>
          <w:szCs w:val="18"/>
        </w:rPr>
        <w:t>4.11</w:t>
      </w:r>
      <w:r w:rsidRPr="006635B3">
        <w:rPr>
          <w:rFonts w:ascii="Verdana" w:hAnsi="Verdana" w:cs="Arial"/>
          <w:sz w:val="18"/>
          <w:szCs w:val="18"/>
        </w:rPr>
        <w:t xml:space="preserve"> </w:t>
      </w:r>
      <w:r w:rsidRPr="006635B3">
        <w:rPr>
          <w:rFonts w:ascii="Verdana" w:hAnsi="Verdana" w:cs="Arial"/>
          <w:sz w:val="18"/>
          <w:szCs w:val="18"/>
        </w:rPr>
        <w:tab/>
      </w:r>
      <w:r w:rsidRPr="006635B3">
        <w:rPr>
          <w:rFonts w:ascii="Verdana" w:hAnsi="Verdana" w:cs="Arial"/>
          <w:b/>
          <w:sz w:val="18"/>
          <w:szCs w:val="18"/>
        </w:rPr>
        <w:t>Prøver</w:t>
      </w:r>
      <w:r w:rsidR="001668B7">
        <w:rPr>
          <w:rFonts w:ascii="Verdana" w:hAnsi="Verdana" w:cs="Arial"/>
          <w:b/>
          <w:sz w:val="18"/>
          <w:szCs w:val="18"/>
        </w:rPr>
        <w:br/>
      </w:r>
      <w:r w:rsidR="001668B7" w:rsidRPr="000A57EA">
        <w:rPr>
          <w:rFonts w:ascii="Verdana" w:hAnsi="Verdana" w:cs="Arial"/>
          <w:sz w:val="18"/>
          <w:szCs w:val="18"/>
        </w:rPr>
        <w:t>Nærværende entreprenør skal være behjælpelig med at fremskaffe prøver på komponenter og solcellepaneler samt tagpap og tilbehør.</w:t>
      </w:r>
    </w:p>
    <w:p w:rsidR="001668B7" w:rsidRPr="000A57EA" w:rsidRDefault="001668B7" w:rsidP="00133DEF">
      <w:pPr>
        <w:tabs>
          <w:tab w:val="left" w:pos="1134"/>
          <w:tab w:val="right" w:pos="9923"/>
        </w:tabs>
        <w:spacing w:line="276" w:lineRule="auto"/>
        <w:ind w:left="1134" w:hanging="1134"/>
        <w:jc w:val="both"/>
        <w:rPr>
          <w:rFonts w:ascii="Verdana" w:hAnsi="Verdana" w:cs="Arial"/>
          <w:sz w:val="18"/>
          <w:szCs w:val="18"/>
        </w:rPr>
      </w:pPr>
      <w:r w:rsidRPr="000A57EA">
        <w:rPr>
          <w:rFonts w:ascii="Verdana" w:hAnsi="Verdana" w:cs="Arial"/>
          <w:sz w:val="18"/>
          <w:szCs w:val="18"/>
        </w:rPr>
        <w:tab/>
        <w:t>Inden endelig fabrikation af eksempelvis specialfremstillede komponenter og solcellepaneler, skal der udføres en endelig godkendt</w:t>
      </w:r>
      <w:r w:rsidR="000A57EA">
        <w:rPr>
          <w:rFonts w:ascii="Verdana" w:hAnsi="Verdana" w:cs="Arial"/>
          <w:sz w:val="18"/>
          <w:szCs w:val="18"/>
        </w:rPr>
        <w:t xml:space="preserve"> </w:t>
      </w:r>
      <w:r w:rsidRPr="000A57EA">
        <w:rPr>
          <w:rFonts w:ascii="Verdana" w:hAnsi="Verdana" w:cs="Arial"/>
          <w:sz w:val="18"/>
          <w:szCs w:val="18"/>
        </w:rPr>
        <w:t>prøve på komponenten/solcellepanelet, inden produktion sættes i gang.</w:t>
      </w:r>
    </w:p>
    <w:p w:rsidR="003529F0" w:rsidRDefault="001668B7" w:rsidP="00133DEF">
      <w:pPr>
        <w:tabs>
          <w:tab w:val="left" w:pos="1134"/>
          <w:tab w:val="right" w:pos="9923"/>
        </w:tabs>
        <w:spacing w:line="276" w:lineRule="auto"/>
        <w:ind w:left="1134" w:hanging="1134"/>
        <w:jc w:val="both"/>
        <w:rPr>
          <w:rFonts w:ascii="Verdana" w:hAnsi="Verdana" w:cs="Arial"/>
          <w:sz w:val="18"/>
          <w:szCs w:val="18"/>
        </w:rPr>
      </w:pPr>
      <w:r>
        <w:rPr>
          <w:rFonts w:ascii="Verdana" w:hAnsi="Verdana" w:cs="Arial"/>
          <w:b/>
          <w:sz w:val="18"/>
          <w:szCs w:val="18"/>
        </w:rPr>
        <w:tab/>
      </w:r>
      <w:r w:rsidR="006635B3" w:rsidRPr="007D149A">
        <w:rPr>
          <w:rFonts w:ascii="Verdana" w:hAnsi="Verdana" w:cs="Arial"/>
          <w:b/>
          <w:sz w:val="18"/>
          <w:szCs w:val="18"/>
        </w:rPr>
        <w:t xml:space="preserve">Referencefelt </w:t>
      </w:r>
      <w:r w:rsidR="006635B3" w:rsidRPr="007D149A">
        <w:rPr>
          <w:rFonts w:ascii="Verdana" w:hAnsi="Verdana" w:cs="Arial"/>
          <w:b/>
          <w:sz w:val="18"/>
          <w:szCs w:val="18"/>
        </w:rPr>
        <w:br/>
      </w:r>
      <w:r w:rsidR="00D6147D">
        <w:rPr>
          <w:rFonts w:ascii="Verdana" w:hAnsi="Verdana" w:cs="Arial"/>
          <w:sz w:val="18"/>
          <w:szCs w:val="18"/>
        </w:rPr>
        <w:t>Der kan</w:t>
      </w:r>
      <w:r w:rsidR="006635B3" w:rsidRPr="007D149A">
        <w:rPr>
          <w:rFonts w:ascii="Verdana" w:hAnsi="Verdana" w:cs="Arial"/>
          <w:sz w:val="18"/>
          <w:szCs w:val="18"/>
        </w:rPr>
        <w:t xml:space="preserve"> udføres en reference på tagdækning. Referencefeltet kan efter byggeledelsens </w:t>
      </w:r>
      <w:proofErr w:type="spellStart"/>
      <w:r w:rsidR="006635B3" w:rsidRPr="007D149A">
        <w:rPr>
          <w:rFonts w:ascii="Verdana" w:hAnsi="Verdana" w:cs="Arial"/>
          <w:sz w:val="18"/>
          <w:szCs w:val="18"/>
        </w:rPr>
        <w:t>god</w:t>
      </w:r>
      <w:r w:rsidR="004D750F">
        <w:rPr>
          <w:rFonts w:ascii="Verdana" w:hAnsi="Verdana" w:cs="Arial"/>
          <w:sz w:val="18"/>
          <w:szCs w:val="18"/>
        </w:rPr>
        <w:t>-</w:t>
      </w:r>
      <w:r w:rsidR="006635B3" w:rsidRPr="007D149A">
        <w:rPr>
          <w:rFonts w:ascii="Verdana" w:hAnsi="Verdana" w:cs="Arial"/>
          <w:sz w:val="18"/>
          <w:szCs w:val="18"/>
        </w:rPr>
        <w:t>kendelse</w:t>
      </w:r>
      <w:proofErr w:type="spellEnd"/>
      <w:r w:rsidR="006635B3" w:rsidRPr="007D149A">
        <w:rPr>
          <w:rFonts w:ascii="Verdana" w:hAnsi="Verdana" w:cs="Arial"/>
          <w:sz w:val="18"/>
          <w:szCs w:val="18"/>
        </w:rPr>
        <w:t xml:space="preserve"> indgå i det færdige arbejde.</w:t>
      </w:r>
    </w:p>
    <w:p w:rsidR="006635B3" w:rsidRDefault="006635B3" w:rsidP="00133DEF">
      <w:pPr>
        <w:tabs>
          <w:tab w:val="left" w:pos="1134"/>
          <w:tab w:val="right" w:pos="9923"/>
        </w:tabs>
        <w:spacing w:line="276" w:lineRule="auto"/>
        <w:jc w:val="both"/>
        <w:rPr>
          <w:rFonts w:ascii="Verdana" w:hAnsi="Verdana" w:cs="Arial"/>
          <w:sz w:val="18"/>
          <w:szCs w:val="18"/>
        </w:rPr>
      </w:pPr>
      <w:r>
        <w:rPr>
          <w:rFonts w:ascii="Verdana" w:hAnsi="Verdana" w:cs="Arial"/>
          <w:b/>
          <w:sz w:val="18"/>
          <w:szCs w:val="18"/>
        </w:rPr>
        <w:t>4.13</w:t>
      </w:r>
      <w:r>
        <w:rPr>
          <w:rFonts w:ascii="Verdana" w:hAnsi="Verdana" w:cs="Arial"/>
          <w:b/>
          <w:sz w:val="18"/>
          <w:szCs w:val="18"/>
        </w:rPr>
        <w:tab/>
        <w:t>Arbejdsmiljø</w:t>
      </w:r>
      <w:r w:rsidR="000A57EA">
        <w:rPr>
          <w:rFonts w:ascii="Verdana" w:hAnsi="Verdana" w:cs="Arial"/>
          <w:b/>
          <w:sz w:val="18"/>
          <w:szCs w:val="18"/>
        </w:rPr>
        <w:br/>
      </w:r>
      <w:r w:rsidR="000A57EA">
        <w:rPr>
          <w:rFonts w:ascii="Verdana" w:hAnsi="Verdana" w:cs="Arial"/>
          <w:b/>
          <w:sz w:val="18"/>
          <w:szCs w:val="18"/>
        </w:rPr>
        <w:tab/>
      </w:r>
      <w:r w:rsidR="000A57EA" w:rsidRPr="000A57EA">
        <w:rPr>
          <w:rFonts w:ascii="Verdana" w:hAnsi="Verdana" w:cs="Arial"/>
          <w:sz w:val="18"/>
          <w:szCs w:val="18"/>
        </w:rPr>
        <w:t>I henhold til lovkrav. Ydermere henvises til byggesagsbeskrivelsen.</w:t>
      </w:r>
    </w:p>
    <w:p w:rsidR="00133DEF" w:rsidRDefault="00133DEF" w:rsidP="00133DEF">
      <w:pPr>
        <w:tabs>
          <w:tab w:val="left" w:pos="1134"/>
          <w:tab w:val="right" w:pos="9923"/>
        </w:tabs>
        <w:spacing w:line="276" w:lineRule="auto"/>
        <w:ind w:left="1134"/>
        <w:rPr>
          <w:rFonts w:ascii="Verdana" w:hAnsi="Verdana" w:cs="Arial"/>
          <w:sz w:val="18"/>
          <w:szCs w:val="18"/>
        </w:rPr>
      </w:pPr>
      <w:r>
        <w:rPr>
          <w:rFonts w:ascii="Verdana" w:hAnsi="Verdana" w:cs="Arial"/>
          <w:sz w:val="18"/>
          <w:szCs w:val="18"/>
        </w:rPr>
        <w:t>De gøres opmærksom på følgende risici:</w:t>
      </w:r>
      <w:r>
        <w:rPr>
          <w:rFonts w:ascii="Verdana" w:hAnsi="Verdana" w:cs="Arial"/>
          <w:sz w:val="18"/>
          <w:szCs w:val="18"/>
        </w:rPr>
        <w:br/>
        <w:t>Alle arbejder i forbindelse med DC-kabler mellem solcellepaneler og invertere samt mellem invertere og tavler. Der skal udvises agtpågivenhed i forbindelse med montage af spændings-førende DC- og AC-kabler.</w:t>
      </w:r>
    </w:p>
    <w:p w:rsidR="00133DEF" w:rsidRDefault="00133DEF" w:rsidP="00133DEF">
      <w:pPr>
        <w:tabs>
          <w:tab w:val="left" w:pos="1134"/>
          <w:tab w:val="right" w:pos="9923"/>
        </w:tabs>
        <w:spacing w:line="276" w:lineRule="auto"/>
        <w:jc w:val="both"/>
        <w:rPr>
          <w:rFonts w:ascii="Verdana" w:hAnsi="Verdana" w:cs="Arial"/>
          <w:sz w:val="18"/>
          <w:szCs w:val="18"/>
        </w:rPr>
      </w:pPr>
      <w:r>
        <w:rPr>
          <w:rFonts w:ascii="Verdana" w:hAnsi="Verdana" w:cs="Arial"/>
          <w:sz w:val="18"/>
          <w:szCs w:val="18"/>
        </w:rPr>
        <w:tab/>
        <w:t>Arbejde på tag skal udføres med faldsikring.</w:t>
      </w:r>
    </w:p>
    <w:p w:rsidR="00133DEF" w:rsidRDefault="00133DEF" w:rsidP="00133DEF">
      <w:pPr>
        <w:tabs>
          <w:tab w:val="left" w:pos="1134"/>
          <w:tab w:val="right" w:pos="9923"/>
        </w:tabs>
        <w:spacing w:line="276" w:lineRule="auto"/>
        <w:jc w:val="both"/>
        <w:rPr>
          <w:rFonts w:ascii="Verdana" w:hAnsi="Verdana" w:cs="Arial"/>
          <w:b/>
          <w:sz w:val="18"/>
          <w:szCs w:val="18"/>
        </w:rPr>
      </w:pPr>
      <w:r>
        <w:rPr>
          <w:rFonts w:ascii="Verdana" w:hAnsi="Verdana" w:cs="Arial"/>
          <w:sz w:val="18"/>
          <w:szCs w:val="18"/>
        </w:rPr>
        <w:tab/>
        <w:t>Alle montagearbejder skal udføres i overensstemmelse med leverandørens anvisning.</w:t>
      </w:r>
    </w:p>
    <w:p w:rsidR="00133DEF" w:rsidRPr="00133DEF" w:rsidRDefault="006635B3" w:rsidP="00133DEF">
      <w:pPr>
        <w:tabs>
          <w:tab w:val="left" w:pos="1134"/>
          <w:tab w:val="right" w:pos="9923"/>
        </w:tabs>
        <w:spacing w:line="276" w:lineRule="auto"/>
        <w:ind w:left="1134" w:hanging="1134"/>
        <w:jc w:val="both"/>
        <w:rPr>
          <w:rFonts w:ascii="Verdana" w:hAnsi="Verdana" w:cs="Arial"/>
          <w:sz w:val="18"/>
          <w:szCs w:val="18"/>
        </w:rPr>
      </w:pPr>
      <w:r>
        <w:rPr>
          <w:rFonts w:ascii="Verdana" w:hAnsi="Verdana" w:cs="Arial"/>
          <w:b/>
          <w:sz w:val="18"/>
          <w:szCs w:val="18"/>
        </w:rPr>
        <w:t>4.14</w:t>
      </w:r>
      <w:r>
        <w:rPr>
          <w:rFonts w:ascii="Verdana" w:hAnsi="Verdana" w:cs="Arial"/>
          <w:b/>
          <w:sz w:val="18"/>
          <w:szCs w:val="18"/>
        </w:rPr>
        <w:tab/>
        <w:t>Kontrol</w:t>
      </w:r>
      <w:r w:rsidR="000A57EA">
        <w:rPr>
          <w:rFonts w:ascii="Verdana" w:hAnsi="Verdana" w:cs="Arial"/>
          <w:b/>
          <w:sz w:val="18"/>
          <w:szCs w:val="18"/>
        </w:rPr>
        <w:br/>
      </w:r>
      <w:r w:rsidR="000A57EA" w:rsidRPr="00133DEF">
        <w:rPr>
          <w:rFonts w:ascii="Verdana" w:hAnsi="Verdana" w:cs="Arial"/>
          <w:sz w:val="18"/>
          <w:szCs w:val="18"/>
        </w:rPr>
        <w:t>Entreprenøren skal foretage de nødvendige målinger på anlægget</w:t>
      </w:r>
      <w:r w:rsidR="00133DEF" w:rsidRPr="00133DEF">
        <w:rPr>
          <w:rFonts w:ascii="Verdana" w:hAnsi="Verdana" w:cs="Arial"/>
          <w:sz w:val="18"/>
          <w:szCs w:val="18"/>
        </w:rPr>
        <w:t>,</w:t>
      </w:r>
      <w:r w:rsidR="000A57EA" w:rsidRPr="00133DEF">
        <w:rPr>
          <w:rFonts w:ascii="Verdana" w:hAnsi="Verdana" w:cs="Arial"/>
          <w:sz w:val="18"/>
          <w:szCs w:val="18"/>
        </w:rPr>
        <w:t xml:space="preserve"> der dokumenterer</w:t>
      </w:r>
      <w:r w:rsidR="00133DEF" w:rsidRPr="00133DEF">
        <w:rPr>
          <w:rFonts w:ascii="Verdana" w:hAnsi="Verdana" w:cs="Arial"/>
          <w:sz w:val="18"/>
          <w:szCs w:val="18"/>
        </w:rPr>
        <w:t xml:space="preserve"> anlæggets ydelse. Dette omfatter ydelser efter montering ved aktuel solindstråling og temperatur.</w:t>
      </w:r>
    </w:p>
    <w:p w:rsidR="000A57EA" w:rsidRPr="00133DEF" w:rsidRDefault="00133DEF" w:rsidP="00133DEF">
      <w:pPr>
        <w:tabs>
          <w:tab w:val="left" w:pos="1134"/>
          <w:tab w:val="right" w:pos="9923"/>
        </w:tabs>
        <w:spacing w:line="276" w:lineRule="auto"/>
        <w:ind w:left="1134" w:hanging="1134"/>
        <w:jc w:val="both"/>
        <w:rPr>
          <w:rFonts w:ascii="Verdana" w:hAnsi="Verdana" w:cs="Arial"/>
          <w:sz w:val="18"/>
          <w:szCs w:val="18"/>
        </w:rPr>
      </w:pPr>
      <w:r w:rsidRPr="00133DEF">
        <w:rPr>
          <w:rFonts w:ascii="Verdana" w:hAnsi="Verdana" w:cs="Arial"/>
          <w:sz w:val="18"/>
          <w:szCs w:val="18"/>
        </w:rPr>
        <w:tab/>
        <w:t>I forbindelse med målingerne skal entreprenøren udfærdige målerapport. Rapporten skal foruden måleresultater også indeholde oplysninger om anvendte metoder, instrumenter, kalibrering mv.</w:t>
      </w:r>
      <w:r w:rsidR="000A57EA" w:rsidRPr="00133DEF">
        <w:rPr>
          <w:rFonts w:ascii="Verdana" w:hAnsi="Verdana" w:cs="Arial"/>
          <w:sz w:val="18"/>
          <w:szCs w:val="18"/>
        </w:rPr>
        <w:t xml:space="preserve"> </w:t>
      </w:r>
    </w:p>
    <w:p w:rsidR="006635B3" w:rsidRPr="00AC6F5B" w:rsidRDefault="00133DEF" w:rsidP="006635B3">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ab/>
      </w:r>
      <w:r w:rsidR="000A57EA">
        <w:rPr>
          <w:rFonts w:ascii="Verdana" w:hAnsi="Verdana" w:cs="Arial"/>
          <w:sz w:val="18"/>
          <w:szCs w:val="18"/>
        </w:rPr>
        <w:t>Tagpap</w:t>
      </w:r>
      <w:r w:rsidR="006635B3" w:rsidRPr="00AC6F5B">
        <w:rPr>
          <w:rFonts w:ascii="Verdana" w:hAnsi="Verdana" w:cs="Arial"/>
          <w:sz w:val="18"/>
          <w:szCs w:val="18"/>
        </w:rPr>
        <w:t xml:space="preserve"> henhold til </w:t>
      </w:r>
      <w:proofErr w:type="spellStart"/>
      <w:r w:rsidR="00A351A4">
        <w:rPr>
          <w:rFonts w:ascii="Verdana" w:hAnsi="Verdana" w:cs="Arial"/>
          <w:sz w:val="18"/>
          <w:szCs w:val="18"/>
        </w:rPr>
        <w:t>PTM</w:t>
      </w:r>
      <w:r w:rsidR="006635B3" w:rsidRPr="00AC6F5B">
        <w:rPr>
          <w:rFonts w:ascii="Verdana" w:hAnsi="Verdana" w:cs="Arial"/>
          <w:sz w:val="18"/>
          <w:szCs w:val="18"/>
        </w:rPr>
        <w:t>’s</w:t>
      </w:r>
      <w:proofErr w:type="spellEnd"/>
      <w:r w:rsidR="006635B3" w:rsidRPr="00AC6F5B">
        <w:rPr>
          <w:rFonts w:ascii="Verdana" w:hAnsi="Verdana" w:cs="Arial"/>
          <w:sz w:val="18"/>
          <w:szCs w:val="18"/>
        </w:rPr>
        <w:t xml:space="preserve"> anvisning.</w:t>
      </w:r>
    </w:p>
    <w:p w:rsidR="00F84E09" w:rsidRPr="00F84E09" w:rsidRDefault="006635B3" w:rsidP="00F84E09">
      <w:pPr>
        <w:tabs>
          <w:tab w:val="left" w:pos="1134"/>
          <w:tab w:val="right" w:pos="9923"/>
        </w:tabs>
        <w:spacing w:line="276" w:lineRule="auto"/>
        <w:ind w:left="1134" w:hanging="1134"/>
        <w:jc w:val="both"/>
        <w:rPr>
          <w:rFonts w:ascii="Verdana" w:hAnsi="Verdana" w:cs="Arial"/>
          <w:sz w:val="18"/>
          <w:szCs w:val="18"/>
        </w:rPr>
      </w:pPr>
      <w:r w:rsidRPr="00AC6F5B">
        <w:rPr>
          <w:rFonts w:ascii="Verdana" w:hAnsi="Verdana" w:cs="Arial"/>
          <w:b/>
          <w:sz w:val="18"/>
          <w:szCs w:val="18"/>
        </w:rPr>
        <w:t>4.15</w:t>
      </w:r>
      <w:r w:rsidRPr="00AC6F5B">
        <w:rPr>
          <w:rFonts w:ascii="Verdana" w:hAnsi="Verdana" w:cs="Arial"/>
          <w:b/>
          <w:sz w:val="18"/>
          <w:szCs w:val="18"/>
        </w:rPr>
        <w:tab/>
      </w:r>
      <w:r w:rsidR="00AC6F5B" w:rsidRPr="00AC6F5B">
        <w:rPr>
          <w:rFonts w:ascii="Verdana" w:hAnsi="Verdana" w:cs="Arial"/>
          <w:b/>
          <w:sz w:val="18"/>
          <w:szCs w:val="18"/>
        </w:rPr>
        <w:t>D&amp;V-dokumentation</w:t>
      </w:r>
      <w:r w:rsidRPr="006635B3">
        <w:rPr>
          <w:rFonts w:ascii="Verdana" w:hAnsi="Verdana" w:cs="Arial"/>
          <w:b/>
          <w:sz w:val="18"/>
          <w:szCs w:val="18"/>
        </w:rPr>
        <w:t xml:space="preserve"> </w:t>
      </w:r>
      <w:r w:rsidR="00791593">
        <w:rPr>
          <w:rFonts w:ascii="Verdana" w:hAnsi="Verdana" w:cs="Arial"/>
          <w:b/>
          <w:sz w:val="18"/>
          <w:szCs w:val="18"/>
        </w:rPr>
        <w:br/>
      </w:r>
      <w:r>
        <w:rPr>
          <w:rFonts w:ascii="Verdana" w:hAnsi="Verdana" w:cs="Arial"/>
          <w:b/>
          <w:sz w:val="18"/>
          <w:szCs w:val="18"/>
        </w:rPr>
        <w:br/>
      </w:r>
      <w:r w:rsidR="00F84E09" w:rsidRPr="00791593">
        <w:rPr>
          <w:rFonts w:ascii="Verdana" w:hAnsi="Verdana" w:cs="Arial"/>
          <w:b/>
          <w:sz w:val="18"/>
          <w:szCs w:val="18"/>
        </w:rPr>
        <w:t>Solceller</w:t>
      </w:r>
      <w:r w:rsidR="00F84E09">
        <w:rPr>
          <w:rFonts w:ascii="Verdana" w:hAnsi="Verdana" w:cs="Arial"/>
          <w:sz w:val="18"/>
          <w:szCs w:val="18"/>
        </w:rPr>
        <w:br/>
      </w:r>
      <w:r w:rsidR="00F84E09" w:rsidRPr="00F84E09">
        <w:rPr>
          <w:rFonts w:ascii="Verdana" w:hAnsi="Verdana" w:cs="Arial"/>
          <w:sz w:val="18"/>
          <w:szCs w:val="18"/>
        </w:rPr>
        <w:t>På arbejds- og dokumentationstegningerne skal alle komponenter angives.</w:t>
      </w:r>
    </w:p>
    <w:p w:rsidR="00F84E09" w:rsidRPr="00F84E09" w:rsidRDefault="00F84E09" w:rsidP="00F84E09">
      <w:pPr>
        <w:tabs>
          <w:tab w:val="left" w:pos="1134"/>
          <w:tab w:val="right" w:pos="9923"/>
        </w:tabs>
        <w:spacing w:line="276" w:lineRule="auto"/>
        <w:ind w:left="1134" w:hanging="1134"/>
        <w:jc w:val="both"/>
        <w:rPr>
          <w:rFonts w:ascii="Verdana" w:hAnsi="Verdana" w:cs="Arial"/>
          <w:sz w:val="18"/>
          <w:szCs w:val="18"/>
        </w:rPr>
      </w:pPr>
      <w:r w:rsidRPr="00F84E09">
        <w:rPr>
          <w:rFonts w:ascii="Verdana" w:hAnsi="Verdana" w:cs="Arial"/>
          <w:sz w:val="18"/>
          <w:szCs w:val="18"/>
        </w:rPr>
        <w:lastRenderedPageBreak/>
        <w:tab/>
        <w:t>Anlægget skal afleveres med fuld dokumentation med arbejdstegninger, der angiver placering af komponenter, samt specifikationer til brug for kundens driftsafdeling ved fejlfinding.</w:t>
      </w:r>
    </w:p>
    <w:p w:rsidR="00F84E09" w:rsidRPr="00F84E09" w:rsidRDefault="00F84E09" w:rsidP="00F84E09">
      <w:pPr>
        <w:tabs>
          <w:tab w:val="left" w:pos="1134"/>
          <w:tab w:val="right" w:pos="9923"/>
        </w:tabs>
        <w:spacing w:line="276" w:lineRule="auto"/>
        <w:ind w:left="1134" w:hanging="1134"/>
        <w:jc w:val="both"/>
        <w:rPr>
          <w:rFonts w:ascii="Verdana" w:hAnsi="Verdana" w:cs="Arial"/>
          <w:sz w:val="18"/>
          <w:szCs w:val="18"/>
        </w:rPr>
      </w:pPr>
      <w:r w:rsidRPr="00F84E09">
        <w:rPr>
          <w:rFonts w:ascii="Verdana" w:hAnsi="Verdana" w:cs="Arial"/>
          <w:sz w:val="18"/>
          <w:szCs w:val="18"/>
        </w:rPr>
        <w:tab/>
        <w:t>På tegninger skal komponenter være angivet med tydelig nummerangivelse for efterfølgende drift og anlægsændringer.</w:t>
      </w:r>
    </w:p>
    <w:p w:rsidR="00F84E09" w:rsidRPr="00F84E09" w:rsidRDefault="00F84E09" w:rsidP="00F84E09">
      <w:pPr>
        <w:tabs>
          <w:tab w:val="left" w:pos="1134"/>
          <w:tab w:val="right" w:pos="9923"/>
        </w:tabs>
        <w:spacing w:line="276" w:lineRule="auto"/>
        <w:ind w:left="1134" w:hanging="1134"/>
        <w:jc w:val="both"/>
        <w:rPr>
          <w:rFonts w:ascii="Verdana" w:hAnsi="Verdana" w:cs="Arial"/>
          <w:sz w:val="18"/>
          <w:szCs w:val="18"/>
        </w:rPr>
      </w:pPr>
      <w:r w:rsidRPr="00F84E09">
        <w:rPr>
          <w:rFonts w:ascii="Verdana" w:hAnsi="Verdana" w:cs="Arial"/>
          <w:sz w:val="18"/>
          <w:szCs w:val="18"/>
        </w:rPr>
        <w:tab/>
        <w:t>Der skal desuden lever</w:t>
      </w:r>
      <w:r w:rsidR="00791593">
        <w:rPr>
          <w:rFonts w:ascii="Verdana" w:hAnsi="Verdana" w:cs="Arial"/>
          <w:sz w:val="18"/>
          <w:szCs w:val="18"/>
        </w:rPr>
        <w:t>e</w:t>
      </w:r>
      <w:r w:rsidRPr="00F84E09">
        <w:rPr>
          <w:rFonts w:ascii="Verdana" w:hAnsi="Verdana" w:cs="Arial"/>
          <w:sz w:val="18"/>
          <w:szCs w:val="18"/>
        </w:rPr>
        <w:t>s brochure/datablade på alle anvendte komponenter.</w:t>
      </w:r>
    </w:p>
    <w:p w:rsidR="00F84E09" w:rsidRDefault="00F84E09" w:rsidP="00F84E09">
      <w:pPr>
        <w:tabs>
          <w:tab w:val="left" w:pos="1134"/>
          <w:tab w:val="right" w:pos="9923"/>
        </w:tabs>
        <w:spacing w:line="276" w:lineRule="auto"/>
        <w:ind w:left="1134" w:hanging="1134"/>
        <w:jc w:val="both"/>
        <w:rPr>
          <w:rFonts w:ascii="Verdana" w:hAnsi="Verdana" w:cs="Arial"/>
          <w:sz w:val="18"/>
          <w:szCs w:val="18"/>
        </w:rPr>
      </w:pPr>
      <w:r w:rsidRPr="00F84E09">
        <w:rPr>
          <w:rFonts w:ascii="Verdana" w:hAnsi="Verdana" w:cs="Arial"/>
          <w:sz w:val="18"/>
          <w:szCs w:val="18"/>
        </w:rPr>
        <w:tab/>
        <w:t>Der skal medregnes instruktion af bygherre og evt. dennes repræsentanter, herunder instruktion i betjening, drift, kontrol samt indføring i den medleve</w:t>
      </w:r>
      <w:r w:rsidR="00791593">
        <w:rPr>
          <w:rFonts w:ascii="Verdana" w:hAnsi="Verdana" w:cs="Arial"/>
          <w:sz w:val="18"/>
          <w:szCs w:val="18"/>
        </w:rPr>
        <w:t>rede</w:t>
      </w:r>
      <w:r w:rsidRPr="00F84E09">
        <w:rPr>
          <w:rFonts w:ascii="Verdana" w:hAnsi="Verdana" w:cs="Arial"/>
          <w:sz w:val="18"/>
          <w:szCs w:val="18"/>
        </w:rPr>
        <w:t xml:space="preserve"> brugermanual og lettere </w:t>
      </w:r>
      <w:proofErr w:type="spellStart"/>
      <w:r w:rsidRPr="00F84E09">
        <w:rPr>
          <w:rFonts w:ascii="Verdana" w:hAnsi="Verdana" w:cs="Arial"/>
          <w:sz w:val="18"/>
          <w:szCs w:val="18"/>
        </w:rPr>
        <w:t>ved</w:t>
      </w:r>
      <w:r>
        <w:rPr>
          <w:rFonts w:ascii="Verdana" w:hAnsi="Verdana" w:cs="Arial"/>
          <w:sz w:val="18"/>
          <w:szCs w:val="18"/>
        </w:rPr>
        <w:t>-</w:t>
      </w:r>
      <w:r w:rsidRPr="00F84E09">
        <w:rPr>
          <w:rFonts w:ascii="Verdana" w:hAnsi="Verdana" w:cs="Arial"/>
          <w:sz w:val="18"/>
          <w:szCs w:val="18"/>
        </w:rPr>
        <w:t>ligeholdelse</w:t>
      </w:r>
      <w:proofErr w:type="spellEnd"/>
      <w:r w:rsidRPr="00F84E09">
        <w:rPr>
          <w:rFonts w:ascii="Verdana" w:hAnsi="Verdana" w:cs="Arial"/>
          <w:sz w:val="18"/>
          <w:szCs w:val="18"/>
        </w:rPr>
        <w:t xml:space="preserve"> af anlægget. Der skal afsættes</w:t>
      </w:r>
      <w:r>
        <w:rPr>
          <w:rFonts w:ascii="Verdana" w:hAnsi="Verdana" w:cs="Arial"/>
          <w:b/>
          <w:sz w:val="18"/>
          <w:szCs w:val="18"/>
        </w:rPr>
        <w:t xml:space="preserve"> </w:t>
      </w:r>
      <w:r w:rsidRPr="00F84E09">
        <w:rPr>
          <w:rFonts w:ascii="Verdana" w:hAnsi="Verdana" w:cs="Arial"/>
          <w:sz w:val="18"/>
          <w:szCs w:val="18"/>
        </w:rPr>
        <w:t>2 timer til instruktion på stedet.</w:t>
      </w:r>
      <w:r>
        <w:rPr>
          <w:rFonts w:ascii="Verdana" w:hAnsi="Verdana" w:cs="Arial"/>
          <w:b/>
          <w:sz w:val="18"/>
          <w:szCs w:val="18"/>
        </w:rPr>
        <w:tab/>
      </w:r>
    </w:p>
    <w:p w:rsidR="00AC6F5B" w:rsidRDefault="00F84E09" w:rsidP="006635B3">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r>
      <w:r w:rsidRPr="00F84E09">
        <w:rPr>
          <w:rFonts w:ascii="Verdana" w:hAnsi="Verdana" w:cs="Arial"/>
          <w:b/>
          <w:sz w:val="18"/>
          <w:szCs w:val="18"/>
        </w:rPr>
        <w:t>Tagpap</w:t>
      </w:r>
      <w:r>
        <w:rPr>
          <w:rFonts w:ascii="Verdana" w:hAnsi="Verdana" w:cs="Arial"/>
          <w:sz w:val="18"/>
          <w:szCs w:val="18"/>
        </w:rPr>
        <w:br/>
      </w:r>
      <w:r w:rsidR="00AC6F5B">
        <w:rPr>
          <w:rFonts w:ascii="Verdana" w:hAnsi="Verdana" w:cs="Arial"/>
          <w:sz w:val="18"/>
          <w:szCs w:val="18"/>
        </w:rPr>
        <w:t>Ved aflevering af entreprisedelen skal entreprenøren aflevere følgende drifts- og vedligeholdelsesdokumentation:</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Drift- og vedligeholdelsesvejledning</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Datablade for alle anvendte materialer</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Kontrolplan tagdækning</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Dokumentation for udvaskning</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Faldsikring</w:t>
      </w:r>
    </w:p>
    <w:p w:rsidR="00AC6F5B" w:rsidRDefault="00C22C00"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Brandgodkendelse af tagdækning (</w:t>
      </w:r>
      <w:proofErr w:type="spellStart"/>
      <w:r>
        <w:rPr>
          <w:rFonts w:ascii="Verdana" w:hAnsi="Verdana" w:cs="Arial"/>
          <w:sz w:val="18"/>
          <w:szCs w:val="18"/>
        </w:rPr>
        <w:t>overpap</w:t>
      </w:r>
      <w:proofErr w:type="spellEnd"/>
      <w:r>
        <w:rPr>
          <w:rFonts w:ascii="Verdana" w:hAnsi="Verdana" w:cs="Arial"/>
          <w:sz w:val="18"/>
          <w:szCs w:val="18"/>
        </w:rPr>
        <w:t>, underpap og det aktuelle underlag)</w:t>
      </w:r>
    </w:p>
    <w:p w:rsidR="00AC6F5B" w:rsidRPr="00AC6F5B" w:rsidRDefault="00AC6F5B" w:rsidP="006635B3">
      <w:pPr>
        <w:tabs>
          <w:tab w:val="left" w:pos="1134"/>
          <w:tab w:val="right" w:pos="9923"/>
        </w:tabs>
        <w:spacing w:line="276" w:lineRule="auto"/>
        <w:ind w:left="1134" w:hanging="1134"/>
        <w:rPr>
          <w:rFonts w:ascii="Verdana" w:hAnsi="Verdana" w:cs="Arial"/>
          <w:b/>
          <w:sz w:val="18"/>
          <w:szCs w:val="18"/>
        </w:rPr>
      </w:pPr>
      <w:r w:rsidRPr="00AC6F5B">
        <w:rPr>
          <w:rFonts w:ascii="Verdana" w:hAnsi="Verdana" w:cs="Arial"/>
          <w:b/>
          <w:sz w:val="18"/>
          <w:szCs w:val="18"/>
        </w:rPr>
        <w:t>4.16</w:t>
      </w:r>
      <w:r w:rsidRPr="00AC6F5B">
        <w:rPr>
          <w:rFonts w:ascii="Verdana" w:hAnsi="Verdana" w:cs="Arial"/>
          <w:b/>
          <w:sz w:val="18"/>
          <w:szCs w:val="18"/>
        </w:rPr>
        <w:tab/>
        <w:t>Planlægning</w:t>
      </w:r>
    </w:p>
    <w:p w:rsidR="00791593" w:rsidRDefault="00AC6F5B" w:rsidP="006635B3">
      <w:pPr>
        <w:tabs>
          <w:tab w:val="left" w:pos="1134"/>
          <w:tab w:val="right" w:pos="9923"/>
        </w:tabs>
        <w:spacing w:line="276" w:lineRule="auto"/>
        <w:ind w:left="1134" w:hanging="1134"/>
        <w:rPr>
          <w:rFonts w:ascii="Verdana" w:hAnsi="Verdana" w:cs="Arial"/>
          <w:b/>
          <w:sz w:val="18"/>
          <w:szCs w:val="18"/>
        </w:rPr>
      </w:pPr>
      <w:r w:rsidRPr="00AC6F5B">
        <w:rPr>
          <w:rFonts w:ascii="Verdana" w:hAnsi="Verdana" w:cs="Arial"/>
          <w:b/>
          <w:sz w:val="18"/>
          <w:szCs w:val="18"/>
        </w:rPr>
        <w:t>4.1</w:t>
      </w:r>
      <w:r>
        <w:rPr>
          <w:rFonts w:ascii="Verdana" w:hAnsi="Verdana" w:cs="Arial"/>
          <w:b/>
          <w:sz w:val="18"/>
          <w:szCs w:val="18"/>
        </w:rPr>
        <w:t>7</w:t>
      </w:r>
      <w:r w:rsidRPr="00AC6F5B">
        <w:rPr>
          <w:rFonts w:ascii="Verdana" w:hAnsi="Verdana" w:cs="Arial"/>
          <w:b/>
          <w:sz w:val="18"/>
          <w:szCs w:val="18"/>
        </w:rPr>
        <w:tab/>
      </w:r>
      <w:r>
        <w:rPr>
          <w:rFonts w:ascii="Verdana" w:hAnsi="Verdana" w:cs="Arial"/>
          <w:b/>
          <w:sz w:val="18"/>
          <w:szCs w:val="18"/>
        </w:rPr>
        <w:t>Garantierklæring</w:t>
      </w:r>
    </w:p>
    <w:p w:rsidR="00133DEF" w:rsidRDefault="0079159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t>Solceller</w:t>
      </w:r>
      <w:r w:rsidR="00AC6F5B" w:rsidRPr="006635B3">
        <w:rPr>
          <w:rFonts w:ascii="Verdana" w:hAnsi="Verdana" w:cs="Arial"/>
          <w:b/>
          <w:sz w:val="18"/>
          <w:szCs w:val="18"/>
        </w:rPr>
        <w:t xml:space="preserve"> </w:t>
      </w:r>
      <w:r w:rsidR="00AC6F5B">
        <w:rPr>
          <w:rFonts w:ascii="Verdana" w:hAnsi="Verdana" w:cs="Arial"/>
          <w:b/>
          <w:sz w:val="18"/>
          <w:szCs w:val="18"/>
        </w:rPr>
        <w:br/>
      </w:r>
      <w:r w:rsidR="00133DEF">
        <w:rPr>
          <w:rFonts w:ascii="Verdana" w:hAnsi="Verdana" w:cs="Arial"/>
          <w:sz w:val="18"/>
          <w:szCs w:val="18"/>
        </w:rPr>
        <w:t>Der skal stilles en 10 års produktgaranti på solcelle moduler.</w:t>
      </w:r>
    </w:p>
    <w:p w:rsidR="00133DEF" w:rsidRDefault="00133DEF" w:rsidP="00133DEF">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Der skal stilles 10 års produktgaranti på solcellemoduler</w:t>
      </w:r>
      <w:r w:rsidR="00F84E09">
        <w:rPr>
          <w:rFonts w:ascii="Verdana" w:hAnsi="Verdana" w:cs="Arial"/>
          <w:sz w:val="18"/>
          <w:szCs w:val="18"/>
        </w:rPr>
        <w:t>.</w:t>
      </w:r>
    </w:p>
    <w:p w:rsidR="00133DEF" w:rsidRDefault="00133DEF" w:rsidP="00133DEF">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Ydelsesgaranti på solceller moduler på 25 års lineær garanti.</w:t>
      </w:r>
    </w:p>
    <w:p w:rsidR="00F84E09" w:rsidRDefault="00F84E09" w:rsidP="00133DEF">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5 års garanti på inverter.</w:t>
      </w:r>
    </w:p>
    <w:p w:rsidR="00791593" w:rsidRDefault="00F84E09" w:rsidP="00133DEF">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5 års garanti på montage i henhold til AB 92.</w:t>
      </w:r>
    </w:p>
    <w:p w:rsidR="006635B3" w:rsidRPr="006635B3" w:rsidRDefault="00791593" w:rsidP="006635B3">
      <w:pPr>
        <w:tabs>
          <w:tab w:val="left" w:pos="1134"/>
          <w:tab w:val="right" w:pos="9923"/>
        </w:tabs>
        <w:spacing w:line="276" w:lineRule="auto"/>
        <w:ind w:left="1134" w:hanging="1134"/>
        <w:rPr>
          <w:rFonts w:ascii="Verdana" w:hAnsi="Verdana" w:cs="Arial"/>
          <w:b/>
          <w:sz w:val="18"/>
          <w:szCs w:val="18"/>
        </w:rPr>
      </w:pPr>
      <w:r>
        <w:rPr>
          <w:rFonts w:ascii="Verdana" w:hAnsi="Verdana" w:cs="Arial"/>
          <w:sz w:val="18"/>
          <w:szCs w:val="18"/>
        </w:rPr>
        <w:tab/>
      </w:r>
      <w:r w:rsidRPr="00791593">
        <w:rPr>
          <w:rFonts w:ascii="Verdana" w:hAnsi="Verdana" w:cs="Arial"/>
          <w:b/>
          <w:sz w:val="18"/>
          <w:szCs w:val="18"/>
        </w:rPr>
        <w:t>Tagpap</w:t>
      </w:r>
      <w:r>
        <w:rPr>
          <w:rFonts w:ascii="Verdana" w:hAnsi="Verdana" w:cs="Arial"/>
          <w:b/>
          <w:sz w:val="18"/>
          <w:szCs w:val="18"/>
        </w:rPr>
        <w:br/>
      </w:r>
      <w:r w:rsidR="00AC6F5B">
        <w:rPr>
          <w:rFonts w:ascii="Verdana" w:hAnsi="Verdana" w:cs="Arial"/>
          <w:sz w:val="18"/>
          <w:szCs w:val="18"/>
        </w:rPr>
        <w:t>Der skal ydes 15 års produktgaranti på over- og underpap i henhold til leverandørens garantivilkår.</w:t>
      </w:r>
      <w:r w:rsidR="008E550A">
        <w:rPr>
          <w:rFonts w:ascii="Verdana" w:hAnsi="Verdana" w:cs="Arial"/>
          <w:sz w:val="18"/>
          <w:szCs w:val="18"/>
        </w:rPr>
        <w:t xml:space="preserve"> </w:t>
      </w:r>
    </w:p>
    <w:p w:rsidR="006635B3" w:rsidRDefault="006635B3" w:rsidP="006635B3">
      <w:pPr>
        <w:tabs>
          <w:tab w:val="left" w:pos="1134"/>
          <w:tab w:val="right" w:pos="9923"/>
        </w:tabs>
        <w:spacing w:line="276" w:lineRule="auto"/>
        <w:ind w:left="1134" w:hanging="1134"/>
        <w:rPr>
          <w:rFonts w:ascii="Verdana" w:hAnsi="Verdana" w:cs="Arial"/>
          <w:sz w:val="18"/>
          <w:szCs w:val="18"/>
        </w:rPr>
      </w:pPr>
    </w:p>
    <w:p w:rsidR="006635B3" w:rsidRDefault="006635B3" w:rsidP="006635B3">
      <w:pPr>
        <w:tabs>
          <w:tab w:val="left" w:pos="1134"/>
          <w:tab w:val="right" w:pos="9923"/>
        </w:tabs>
        <w:spacing w:line="276" w:lineRule="auto"/>
        <w:ind w:left="1134" w:hanging="1134"/>
        <w:rPr>
          <w:rFonts w:ascii="Verdana" w:hAnsi="Verdana" w:cs="Arial"/>
          <w:b/>
          <w:sz w:val="18"/>
          <w:szCs w:val="18"/>
        </w:rPr>
      </w:pPr>
    </w:p>
    <w:p w:rsidR="006635B3" w:rsidRDefault="006635B3" w:rsidP="006635B3">
      <w:pPr>
        <w:tabs>
          <w:tab w:val="left" w:pos="1134"/>
          <w:tab w:val="right" w:pos="9923"/>
        </w:tabs>
        <w:spacing w:line="276" w:lineRule="auto"/>
        <w:ind w:left="1134" w:hanging="1134"/>
        <w:rPr>
          <w:rFonts w:ascii="Verdana" w:hAnsi="Verdana" w:cs="Arial"/>
          <w:b/>
          <w:sz w:val="18"/>
          <w:szCs w:val="18"/>
        </w:rPr>
      </w:pPr>
    </w:p>
    <w:p w:rsidR="00075E2E" w:rsidRPr="000F6009" w:rsidRDefault="00075E2E" w:rsidP="00B55F25">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r>
    </w:p>
    <w:p w:rsidR="00B55F25" w:rsidRPr="00B55F25" w:rsidRDefault="00B55F25" w:rsidP="00B55F25">
      <w:pPr>
        <w:tabs>
          <w:tab w:val="left" w:pos="1134"/>
          <w:tab w:val="right" w:pos="9923"/>
        </w:tabs>
        <w:spacing w:line="276" w:lineRule="auto"/>
        <w:ind w:left="1134" w:hanging="1134"/>
        <w:rPr>
          <w:rFonts w:ascii="Verdana" w:hAnsi="Verdana" w:cs="Arial"/>
          <w:sz w:val="18"/>
          <w:szCs w:val="18"/>
        </w:rPr>
      </w:pPr>
    </w:p>
    <w:sectPr w:rsidR="00B55F25" w:rsidRPr="00B55F25" w:rsidSect="0065133D">
      <w:headerReference w:type="default" r:id="rId8"/>
      <w:pgSz w:w="11906" w:h="16838"/>
      <w:pgMar w:top="2432" w:right="851" w:bottom="1701"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2AF" w:rsidRDefault="00CD12AF" w:rsidP="00CD12AF">
      <w:pPr>
        <w:spacing w:after="0" w:line="240" w:lineRule="auto"/>
      </w:pPr>
      <w:r>
        <w:separator/>
      </w:r>
    </w:p>
  </w:endnote>
  <w:endnote w:type="continuationSeparator" w:id="0">
    <w:p w:rsidR="00CD12AF" w:rsidRDefault="00CD12AF" w:rsidP="00CD1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2AF" w:rsidRDefault="00CD12AF" w:rsidP="00CD12AF">
      <w:pPr>
        <w:spacing w:after="0" w:line="240" w:lineRule="auto"/>
      </w:pPr>
      <w:r>
        <w:separator/>
      </w:r>
    </w:p>
  </w:footnote>
  <w:footnote w:type="continuationSeparator" w:id="0">
    <w:p w:rsidR="00CD12AF" w:rsidRDefault="00CD12AF" w:rsidP="00CD1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C0F" w:rsidRDefault="00055C0F" w:rsidP="001632AC">
    <w:pPr>
      <w:pStyle w:val="Sidehoved"/>
      <w:tabs>
        <w:tab w:val="clear" w:pos="4819"/>
        <w:tab w:val="clear" w:pos="9638"/>
        <w:tab w:val="right" w:pos="9923"/>
      </w:tabs>
      <w:spacing w:line="360" w:lineRule="auto"/>
      <w:ind w:right="283"/>
      <w:rPr>
        <w:rFonts w:ascii="Arial" w:hAnsi="Arial" w:cs="Arial"/>
        <w:b/>
      </w:rPr>
    </w:pPr>
  </w:p>
  <w:p w:rsidR="00CD12AF" w:rsidRDefault="00CD12AF" w:rsidP="001632AC">
    <w:pPr>
      <w:pStyle w:val="Sidehoved"/>
      <w:tabs>
        <w:tab w:val="clear" w:pos="4819"/>
        <w:tab w:val="clear" w:pos="9638"/>
        <w:tab w:val="right" w:pos="9923"/>
      </w:tabs>
      <w:spacing w:line="360" w:lineRule="auto"/>
      <w:ind w:right="283"/>
      <w:rPr>
        <w:rFonts w:ascii="Arial" w:hAnsi="Arial" w:cs="Arial"/>
        <w:b/>
      </w:rPr>
    </w:pPr>
    <w:r>
      <w:rPr>
        <w:noProof/>
        <w:lang w:eastAsia="da-DK"/>
      </w:rPr>
      <mc:AlternateContent>
        <mc:Choice Requires="wps">
          <w:drawing>
            <wp:anchor distT="0" distB="0" distL="114300" distR="114300" simplePos="0" relativeHeight="251661312" behindDoc="0" locked="0" layoutInCell="1" allowOverlap="1" wp14:anchorId="0939229C" wp14:editId="6FF15E8F">
              <wp:simplePos x="0" y="0"/>
              <wp:positionH relativeFrom="column">
                <wp:posOffset>-46990</wp:posOffset>
              </wp:positionH>
              <wp:positionV relativeFrom="paragraph">
                <wp:posOffset>177437</wp:posOffset>
              </wp:positionV>
              <wp:extent cx="6387465" cy="12700"/>
              <wp:effectExtent l="0" t="0" r="32385" b="25400"/>
              <wp:wrapNone/>
              <wp:docPr id="3" name="Lige forbindelse 3"/>
              <wp:cNvGraphicFramePr/>
              <a:graphic xmlns:a="http://schemas.openxmlformats.org/drawingml/2006/main">
                <a:graphicData uri="http://schemas.microsoft.com/office/word/2010/wordprocessingShape">
                  <wps:wsp>
                    <wps:cNvCnPr/>
                    <wps:spPr>
                      <a:xfrm>
                        <a:off x="0" y="0"/>
                        <a:ext cx="6387465"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B9D2C4" id="Lige forbindels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pt,13.95pt" to="499.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" strokecolor="black [3213]" strokeweight=".5pt">
              <v:stroke joinstyle="miter"/>
            </v:line>
          </w:pict>
        </mc:Fallback>
      </mc:AlternateContent>
    </w:r>
    <w:r w:rsidRPr="00CD12AF">
      <w:rPr>
        <w:rFonts w:ascii="Arial" w:hAnsi="Arial" w:cs="Arial"/>
        <w:b/>
      </w:rPr>
      <w:t>Bygherre</w:t>
    </w:r>
    <w:r w:rsidRPr="00CD12AF">
      <w:rPr>
        <w:rFonts w:ascii="Arial" w:hAnsi="Arial" w:cs="Arial"/>
        <w:b/>
      </w:rPr>
      <w:tab/>
      <w:t>Byggesag</w:t>
    </w:r>
  </w:p>
  <w:p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Entreprise</w:t>
    </w:r>
    <w:r w:rsidR="00E627FB">
      <w:rPr>
        <w:rFonts w:ascii="Arial" w:hAnsi="Arial" w:cs="Arial"/>
        <w:sz w:val="20"/>
        <w:szCs w:val="20"/>
      </w:rPr>
      <w:tab/>
      <w:t>Dato</w:t>
    </w:r>
    <w:r w:rsidR="00E627FB">
      <w:rPr>
        <w:rFonts w:ascii="Arial" w:hAnsi="Arial" w:cs="Arial"/>
        <w:sz w:val="20"/>
        <w:szCs w:val="20"/>
      </w:rPr>
      <w:tab/>
      <w:t>:</w:t>
    </w:r>
    <w:r w:rsidR="00E627FB">
      <w:rPr>
        <w:rFonts w:ascii="Arial" w:hAnsi="Arial" w:cs="Arial"/>
        <w:sz w:val="20"/>
        <w:szCs w:val="20"/>
      </w:rPr>
      <w:tab/>
    </w:r>
  </w:p>
  <w:p w:rsidR="00E627FB"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Arbejdsbeskrivelse – tagdækning</w:t>
    </w:r>
    <w:r w:rsidR="00F04FCF" w:rsidRPr="00301794">
      <w:rPr>
        <w:rFonts w:ascii="Arial" w:hAnsi="Arial" w:cs="Arial"/>
        <w:sz w:val="20"/>
        <w:szCs w:val="20"/>
      </w:rPr>
      <w:tab/>
    </w:r>
    <w:proofErr w:type="spellStart"/>
    <w:r w:rsidR="00F04FCF" w:rsidRPr="00301794">
      <w:rPr>
        <w:rFonts w:ascii="Arial" w:hAnsi="Arial" w:cs="Arial"/>
        <w:sz w:val="20"/>
        <w:szCs w:val="20"/>
      </w:rPr>
      <w:t>Rev.dato</w:t>
    </w:r>
    <w:proofErr w:type="spellEnd"/>
    <w:r w:rsidR="00F04FCF" w:rsidRPr="00301794">
      <w:rPr>
        <w:rFonts w:ascii="Arial" w:hAnsi="Arial" w:cs="Arial"/>
        <w:sz w:val="20"/>
        <w:szCs w:val="20"/>
      </w:rPr>
      <w:tab/>
      <w:t>:</w:t>
    </w:r>
    <w:r w:rsidR="00F04FCF" w:rsidRPr="00301794">
      <w:rPr>
        <w:rFonts w:ascii="Arial" w:hAnsi="Arial" w:cs="Arial"/>
        <w:sz w:val="20"/>
        <w:szCs w:val="20"/>
      </w:rPr>
      <w:tab/>
    </w:r>
  </w:p>
  <w:p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4. Bygningsdelsbeskrivelse</w:t>
    </w:r>
    <w:r w:rsidR="00F04FCF" w:rsidRPr="00301794">
      <w:rPr>
        <w:rFonts w:ascii="Arial" w:hAnsi="Arial" w:cs="Arial"/>
        <w:sz w:val="20"/>
        <w:szCs w:val="20"/>
      </w:rPr>
      <w:tab/>
      <w:t>Side</w:t>
    </w:r>
    <w:r w:rsidR="00F04FCF" w:rsidRPr="00301794">
      <w:rPr>
        <w:rFonts w:ascii="Arial" w:hAnsi="Arial" w:cs="Arial"/>
        <w:sz w:val="20"/>
        <w:szCs w:val="20"/>
      </w:rPr>
      <w:tab/>
      <w:t>:</w:t>
    </w:r>
    <w:r w:rsidR="00F04FCF" w:rsidRPr="00301794">
      <w:rPr>
        <w:rFonts w:ascii="Arial" w:hAnsi="Arial" w:cs="Arial"/>
        <w:sz w:val="20"/>
        <w:szCs w:val="20"/>
      </w:rPr>
      <w:tab/>
    </w:r>
    <w:r w:rsidR="00F04FCF" w:rsidRPr="00301794">
      <w:rPr>
        <w:rFonts w:ascii="Arial" w:hAnsi="Arial" w:cs="Arial"/>
        <w:sz w:val="20"/>
        <w:szCs w:val="20"/>
      </w:rPr>
      <w:fldChar w:fldCharType="begin"/>
    </w:r>
    <w:r w:rsidR="00F04FCF" w:rsidRPr="00301794">
      <w:rPr>
        <w:rFonts w:ascii="Arial" w:hAnsi="Arial" w:cs="Arial"/>
        <w:sz w:val="20"/>
        <w:szCs w:val="20"/>
      </w:rPr>
      <w:instrText>PAGE   \* MERGEFORMAT</w:instrText>
    </w:r>
    <w:r w:rsidR="00F04FCF" w:rsidRPr="00301794">
      <w:rPr>
        <w:rFonts w:ascii="Arial" w:hAnsi="Arial" w:cs="Arial"/>
        <w:sz w:val="20"/>
        <w:szCs w:val="20"/>
      </w:rPr>
      <w:fldChar w:fldCharType="separate"/>
    </w:r>
    <w:r w:rsidR="009B7128">
      <w:rPr>
        <w:rFonts w:ascii="Arial" w:hAnsi="Arial" w:cs="Arial"/>
        <w:noProof/>
        <w:sz w:val="20"/>
        <w:szCs w:val="20"/>
      </w:rPr>
      <w:t>8</w:t>
    </w:r>
    <w:r w:rsidR="00F04FCF" w:rsidRPr="00301794">
      <w:rPr>
        <w:rFonts w:ascii="Arial" w:hAnsi="Arial" w:cs="Arial"/>
        <w:sz w:val="20"/>
        <w:szCs w:val="20"/>
      </w:rPr>
      <w:fldChar w:fldCharType="end"/>
    </w:r>
    <w:r w:rsidR="00F04FCF" w:rsidRPr="00301794">
      <w:rPr>
        <w:rFonts w:ascii="Arial" w:hAnsi="Arial" w:cs="Arial"/>
        <w:sz w:val="20"/>
        <w:szCs w:val="20"/>
      </w:rPr>
      <w:t>/</w:t>
    </w:r>
    <w:r w:rsidR="000C4BB6" w:rsidRPr="00301794">
      <w:rPr>
        <w:rFonts w:ascii="Arial" w:hAnsi="Arial" w:cs="Arial"/>
        <w:sz w:val="20"/>
        <w:szCs w:val="20"/>
      </w:rPr>
      <w:fldChar w:fldCharType="begin"/>
    </w:r>
    <w:r w:rsidR="000C4BB6" w:rsidRPr="00301794">
      <w:rPr>
        <w:rFonts w:ascii="Arial" w:hAnsi="Arial" w:cs="Arial"/>
        <w:sz w:val="20"/>
        <w:szCs w:val="20"/>
      </w:rPr>
      <w:instrText xml:space="preserve"> NUMPAGES  \* Arabic  \* MERGEFORMAT </w:instrText>
    </w:r>
    <w:r w:rsidR="000C4BB6" w:rsidRPr="00301794">
      <w:rPr>
        <w:rFonts w:ascii="Arial" w:hAnsi="Arial" w:cs="Arial"/>
        <w:sz w:val="20"/>
        <w:szCs w:val="20"/>
      </w:rPr>
      <w:fldChar w:fldCharType="separate"/>
    </w:r>
    <w:r w:rsidR="009B7128">
      <w:rPr>
        <w:rFonts w:ascii="Arial" w:hAnsi="Arial" w:cs="Arial"/>
        <w:noProof/>
        <w:sz w:val="20"/>
        <w:szCs w:val="20"/>
      </w:rPr>
      <w:t>8</w:t>
    </w:r>
    <w:r w:rsidR="000C4BB6" w:rsidRPr="00301794">
      <w:rPr>
        <w:rFonts w:ascii="Arial" w:hAnsi="Arial" w:cs="Arial"/>
        <w:sz w:val="20"/>
        <w:szCs w:val="20"/>
      </w:rPr>
      <w:fldChar w:fldCharType="end"/>
    </w:r>
  </w:p>
  <w:p w:rsidR="00CD12AF" w:rsidRPr="00CD12AF" w:rsidRDefault="00CD12AF" w:rsidP="00F04FCF">
    <w:pPr>
      <w:pStyle w:val="Sidehoved"/>
      <w:tabs>
        <w:tab w:val="clear" w:pos="4819"/>
        <w:tab w:val="clear" w:pos="9638"/>
        <w:tab w:val="left" w:pos="6663"/>
        <w:tab w:val="left" w:pos="7371"/>
        <w:tab w:val="left" w:pos="7938"/>
        <w:tab w:val="right" w:pos="9923"/>
      </w:tabs>
      <w:spacing w:line="360" w:lineRule="auto"/>
      <w:ind w:right="283"/>
      <w:rPr>
        <w:rFonts w:ascii="Arial" w:hAnsi="Arial" w:cs="Arial"/>
      </w:rPr>
    </w:pPr>
    <w:r>
      <w:rPr>
        <w:noProof/>
        <w:lang w:eastAsia="da-DK"/>
      </w:rPr>
      <mc:AlternateContent>
        <mc:Choice Requires="wps">
          <w:drawing>
            <wp:anchor distT="0" distB="0" distL="114300" distR="114300" simplePos="0" relativeHeight="251659264" behindDoc="0" locked="0" layoutInCell="1" allowOverlap="1" wp14:anchorId="4D14E9C7" wp14:editId="365948D1">
              <wp:simplePos x="0" y="0"/>
              <wp:positionH relativeFrom="column">
                <wp:posOffset>0</wp:posOffset>
              </wp:positionH>
              <wp:positionV relativeFrom="paragraph">
                <wp:posOffset>-635</wp:posOffset>
              </wp:positionV>
              <wp:extent cx="6387738" cy="13063"/>
              <wp:effectExtent l="0" t="0" r="32385" b="25400"/>
              <wp:wrapNone/>
              <wp:docPr id="2" name="Lige forbindelse 2"/>
              <wp:cNvGraphicFramePr/>
              <a:graphic xmlns:a="http://schemas.openxmlformats.org/drawingml/2006/main">
                <a:graphicData uri="http://schemas.microsoft.com/office/word/2010/wordprocessingShape">
                  <wps:wsp>
                    <wps:cNvCnPr/>
                    <wps:spPr>
                      <a:xfrm>
                        <a:off x="0" y="0"/>
                        <a:ext cx="6387738" cy="130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606EB1" id="Lige forbindelse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2.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15B59"/>
    <w:multiLevelType w:val="hybridMultilevel"/>
    <w:tmpl w:val="399471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B553F1"/>
    <w:multiLevelType w:val="multilevel"/>
    <w:tmpl w:val="95A2E90C"/>
    <w:numStyleLink w:val="Typografi1"/>
  </w:abstractNum>
  <w:abstractNum w:abstractNumId="2" w15:restartNumberingAfterBreak="0">
    <w:nsid w:val="4031698D"/>
    <w:multiLevelType w:val="multilevel"/>
    <w:tmpl w:val="95A2E90C"/>
    <w:numStyleLink w:val="Typografi1"/>
  </w:abstractNum>
  <w:abstractNum w:abstractNumId="3" w15:restartNumberingAfterBreak="0">
    <w:nsid w:val="47A55275"/>
    <w:multiLevelType w:val="multilevel"/>
    <w:tmpl w:val="95A2E90C"/>
    <w:styleLink w:val="Typografi1"/>
    <w:lvl w:ilvl="0">
      <w:start w:val="4"/>
      <w:numFmt w:val="none"/>
      <w:lvlText w:val="%14.1"/>
      <w:lvlJc w:val="left"/>
      <w:pPr>
        <w:ind w:left="1440" w:hanging="363"/>
      </w:pPr>
      <w:rPr>
        <w:rFonts w:hint="default"/>
      </w:rPr>
    </w:lvl>
    <w:lvl w:ilvl="1">
      <w:start w:val="1"/>
      <w:numFmt w:val="none"/>
      <w:lvlText w:val="4.2"/>
      <w:lvlJc w:val="left"/>
      <w:pPr>
        <w:tabs>
          <w:tab w:val="num" w:pos="1077"/>
        </w:tabs>
        <w:ind w:left="1440" w:hanging="363"/>
      </w:pPr>
      <w:rPr>
        <w:rFonts w:hint="default"/>
      </w:rPr>
    </w:lvl>
    <w:lvl w:ilvl="2">
      <w:start w:val="1"/>
      <w:numFmt w:val="none"/>
      <w:lvlText w:val="4.3"/>
      <w:lvlJc w:val="left"/>
      <w:pPr>
        <w:ind w:left="1440" w:hanging="363"/>
      </w:pPr>
      <w:rPr>
        <w:rFonts w:hint="default"/>
      </w:rPr>
    </w:lvl>
    <w:lvl w:ilvl="3">
      <w:start w:val="1"/>
      <w:numFmt w:val="none"/>
      <w:lvlText w:val="4.4"/>
      <w:lvlJc w:val="left"/>
      <w:pPr>
        <w:ind w:left="1440" w:hanging="363"/>
      </w:pPr>
      <w:rPr>
        <w:rFonts w:hint="default"/>
      </w:rPr>
    </w:lvl>
    <w:lvl w:ilvl="4">
      <w:start w:val="1"/>
      <w:numFmt w:val="none"/>
      <w:lvlText w:val="4.5"/>
      <w:lvlJc w:val="left"/>
      <w:pPr>
        <w:ind w:left="1440" w:hanging="363"/>
      </w:pPr>
      <w:rPr>
        <w:rFonts w:hint="default"/>
      </w:rPr>
    </w:lvl>
    <w:lvl w:ilvl="5">
      <w:start w:val="1"/>
      <w:numFmt w:val="none"/>
      <w:lvlText w:val="4.6"/>
      <w:lvlJc w:val="left"/>
      <w:pPr>
        <w:ind w:left="1440" w:hanging="363"/>
      </w:pPr>
      <w:rPr>
        <w:rFonts w:hint="default"/>
      </w:rPr>
    </w:lvl>
    <w:lvl w:ilvl="6">
      <w:start w:val="1"/>
      <w:numFmt w:val="none"/>
      <w:lvlText w:val="4.7"/>
      <w:lvlJc w:val="left"/>
      <w:pPr>
        <w:ind w:left="1440" w:hanging="363"/>
      </w:pPr>
      <w:rPr>
        <w:rFonts w:hint="default"/>
      </w:rPr>
    </w:lvl>
    <w:lvl w:ilvl="7">
      <w:start w:val="1"/>
      <w:numFmt w:val="none"/>
      <w:lvlText w:val="4.8"/>
      <w:lvlJc w:val="left"/>
      <w:pPr>
        <w:ind w:left="1440" w:hanging="363"/>
      </w:pPr>
      <w:rPr>
        <w:rFonts w:hint="default"/>
      </w:rPr>
    </w:lvl>
    <w:lvl w:ilvl="8">
      <w:start w:val="1"/>
      <w:numFmt w:val="none"/>
      <w:lvlText w:val="4.9"/>
      <w:lvlJc w:val="left"/>
      <w:pPr>
        <w:ind w:left="1440" w:hanging="363"/>
      </w:pPr>
      <w:rPr>
        <w:rFonts w:hint="default"/>
      </w:rPr>
    </w:lvl>
  </w:abstractNum>
  <w:abstractNum w:abstractNumId="4" w15:restartNumberingAfterBreak="0">
    <w:nsid w:val="4F1C1D8F"/>
    <w:multiLevelType w:val="hybridMultilevel"/>
    <w:tmpl w:val="F1D65EE6"/>
    <w:lvl w:ilvl="0" w:tplc="84202A80">
      <w:start w:val="4"/>
      <w:numFmt w:val="decimal"/>
      <w:lvlText w:val="%1.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ED443C6"/>
    <w:multiLevelType w:val="multilevel"/>
    <w:tmpl w:val="95A2E90C"/>
    <w:numStyleLink w:val="Typografi1"/>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2AF"/>
    <w:rsid w:val="00005C0B"/>
    <w:rsid w:val="00030AD4"/>
    <w:rsid w:val="000369F7"/>
    <w:rsid w:val="0004286A"/>
    <w:rsid w:val="00055C0F"/>
    <w:rsid w:val="000603BA"/>
    <w:rsid w:val="00065C18"/>
    <w:rsid w:val="00066778"/>
    <w:rsid w:val="000709A7"/>
    <w:rsid w:val="00075E2E"/>
    <w:rsid w:val="0009195D"/>
    <w:rsid w:val="000A57EA"/>
    <w:rsid w:val="000C388D"/>
    <w:rsid w:val="000C4BB6"/>
    <w:rsid w:val="000E7BBE"/>
    <w:rsid w:val="000F425C"/>
    <w:rsid w:val="000F6009"/>
    <w:rsid w:val="00104703"/>
    <w:rsid w:val="00107FDB"/>
    <w:rsid w:val="00124019"/>
    <w:rsid w:val="00130F29"/>
    <w:rsid w:val="00133DEF"/>
    <w:rsid w:val="00135581"/>
    <w:rsid w:val="001632AC"/>
    <w:rsid w:val="001660E0"/>
    <w:rsid w:val="001668B7"/>
    <w:rsid w:val="00167D39"/>
    <w:rsid w:val="00184A3B"/>
    <w:rsid w:val="00187AFA"/>
    <w:rsid w:val="001C119B"/>
    <w:rsid w:val="001C17A0"/>
    <w:rsid w:val="001D310D"/>
    <w:rsid w:val="001F283C"/>
    <w:rsid w:val="00210D00"/>
    <w:rsid w:val="0027143E"/>
    <w:rsid w:val="00284752"/>
    <w:rsid w:val="00294FCE"/>
    <w:rsid w:val="002A003E"/>
    <w:rsid w:val="002A22E9"/>
    <w:rsid w:val="002C1344"/>
    <w:rsid w:val="002F0CA2"/>
    <w:rsid w:val="00301794"/>
    <w:rsid w:val="00311728"/>
    <w:rsid w:val="00333643"/>
    <w:rsid w:val="003529F0"/>
    <w:rsid w:val="0036580E"/>
    <w:rsid w:val="00372C41"/>
    <w:rsid w:val="003C52BD"/>
    <w:rsid w:val="003D7334"/>
    <w:rsid w:val="0041147D"/>
    <w:rsid w:val="00442BFE"/>
    <w:rsid w:val="00461346"/>
    <w:rsid w:val="004C1C5E"/>
    <w:rsid w:val="004C3123"/>
    <w:rsid w:val="004C3DFF"/>
    <w:rsid w:val="004D750F"/>
    <w:rsid w:val="004F0124"/>
    <w:rsid w:val="004F3D71"/>
    <w:rsid w:val="00500025"/>
    <w:rsid w:val="005232D3"/>
    <w:rsid w:val="00523CBD"/>
    <w:rsid w:val="0053374B"/>
    <w:rsid w:val="005A66D1"/>
    <w:rsid w:val="005C3CE7"/>
    <w:rsid w:val="005C52FF"/>
    <w:rsid w:val="006003EC"/>
    <w:rsid w:val="0065133D"/>
    <w:rsid w:val="00656510"/>
    <w:rsid w:val="006635B3"/>
    <w:rsid w:val="00681E95"/>
    <w:rsid w:val="006C65B5"/>
    <w:rsid w:val="00711F36"/>
    <w:rsid w:val="0073274D"/>
    <w:rsid w:val="007432DE"/>
    <w:rsid w:val="00782F3D"/>
    <w:rsid w:val="007868B1"/>
    <w:rsid w:val="00791593"/>
    <w:rsid w:val="007D0812"/>
    <w:rsid w:val="007D149A"/>
    <w:rsid w:val="007F57E4"/>
    <w:rsid w:val="00803849"/>
    <w:rsid w:val="00805367"/>
    <w:rsid w:val="00806301"/>
    <w:rsid w:val="00855CE3"/>
    <w:rsid w:val="008726ED"/>
    <w:rsid w:val="00882A8D"/>
    <w:rsid w:val="008C3E8A"/>
    <w:rsid w:val="008C6C66"/>
    <w:rsid w:val="008E550A"/>
    <w:rsid w:val="009417EA"/>
    <w:rsid w:val="009B7128"/>
    <w:rsid w:val="009E101E"/>
    <w:rsid w:val="00A330AA"/>
    <w:rsid w:val="00A351A4"/>
    <w:rsid w:val="00A43B41"/>
    <w:rsid w:val="00A45CDD"/>
    <w:rsid w:val="00A87158"/>
    <w:rsid w:val="00A95C56"/>
    <w:rsid w:val="00AC3A54"/>
    <w:rsid w:val="00AC6F5B"/>
    <w:rsid w:val="00AE744C"/>
    <w:rsid w:val="00B12A7B"/>
    <w:rsid w:val="00B20AFF"/>
    <w:rsid w:val="00B236DE"/>
    <w:rsid w:val="00B55F25"/>
    <w:rsid w:val="00B90492"/>
    <w:rsid w:val="00BC78FC"/>
    <w:rsid w:val="00BD12ED"/>
    <w:rsid w:val="00C22C00"/>
    <w:rsid w:val="00C35576"/>
    <w:rsid w:val="00C750F8"/>
    <w:rsid w:val="00CA0C89"/>
    <w:rsid w:val="00CA1AB3"/>
    <w:rsid w:val="00CA779F"/>
    <w:rsid w:val="00CD12AF"/>
    <w:rsid w:val="00D05CC1"/>
    <w:rsid w:val="00D0791C"/>
    <w:rsid w:val="00D16504"/>
    <w:rsid w:val="00D30C9C"/>
    <w:rsid w:val="00D52A07"/>
    <w:rsid w:val="00D53EFA"/>
    <w:rsid w:val="00D6147D"/>
    <w:rsid w:val="00D67A87"/>
    <w:rsid w:val="00DB23F7"/>
    <w:rsid w:val="00DC1DB6"/>
    <w:rsid w:val="00DC3B24"/>
    <w:rsid w:val="00DC6247"/>
    <w:rsid w:val="00E627FB"/>
    <w:rsid w:val="00E8693B"/>
    <w:rsid w:val="00ED11F2"/>
    <w:rsid w:val="00ED1C8E"/>
    <w:rsid w:val="00F04FCF"/>
    <w:rsid w:val="00F436B7"/>
    <w:rsid w:val="00F51AB7"/>
    <w:rsid w:val="00F57D68"/>
    <w:rsid w:val="00F6204C"/>
    <w:rsid w:val="00F64989"/>
    <w:rsid w:val="00F84E09"/>
    <w:rsid w:val="00FC6C87"/>
    <w:rsid w:val="00FE1C14"/>
    <w:rsid w:val="00FE34D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5:chartTrackingRefBased/>
  <w15:docId w15:val="{8EBBBE43-FFA1-465F-9538-853D545D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D12A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D12AF"/>
  </w:style>
  <w:style w:type="paragraph" w:styleId="Sidefod">
    <w:name w:val="footer"/>
    <w:basedOn w:val="Normal"/>
    <w:link w:val="SidefodTegn"/>
    <w:uiPriority w:val="99"/>
    <w:unhideWhenUsed/>
    <w:rsid w:val="00CD12A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D12AF"/>
  </w:style>
  <w:style w:type="paragraph" w:styleId="Listeafsnit">
    <w:name w:val="List Paragraph"/>
    <w:basedOn w:val="Normal"/>
    <w:uiPriority w:val="34"/>
    <w:qFormat/>
    <w:rsid w:val="000C4BB6"/>
    <w:pPr>
      <w:ind w:left="720"/>
      <w:contextualSpacing/>
    </w:pPr>
  </w:style>
  <w:style w:type="numbering" w:customStyle="1" w:styleId="Typografi1">
    <w:name w:val="Typografi1"/>
    <w:uiPriority w:val="99"/>
    <w:rsid w:val="000C4BB6"/>
    <w:pPr>
      <w:numPr>
        <w:numId w:val="2"/>
      </w:numPr>
    </w:pPr>
  </w:style>
  <w:style w:type="paragraph" w:styleId="Markeringsbobletekst">
    <w:name w:val="Balloon Text"/>
    <w:basedOn w:val="Normal"/>
    <w:link w:val="MarkeringsbobletekstTegn"/>
    <w:uiPriority w:val="99"/>
    <w:semiHidden/>
    <w:unhideWhenUsed/>
    <w:rsid w:val="00055C0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55C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66734-E569-4175-8E79-AEFC0B0B4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2509</Words>
  <Characters>15311</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Steen-Hansen</dc:creator>
  <cp:keywords/>
  <dc:description/>
  <cp:lastModifiedBy>Dorthe Hartung</cp:lastModifiedBy>
  <cp:revision>2</cp:revision>
  <cp:lastPrinted>2016-08-23T13:26:00Z</cp:lastPrinted>
  <dcterms:created xsi:type="dcterms:W3CDTF">2020-02-04T10:20:00Z</dcterms:created>
  <dcterms:modified xsi:type="dcterms:W3CDTF">2020-02-04T10:20:00Z</dcterms:modified>
</cp:coreProperties>
</file>